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78D006E" w:rsidR="00383491" w:rsidRPr="00320F45" w:rsidRDefault="00DE3E35"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14:anchorId="291BA81F" wp14:editId="5AC27FF6">
                <wp:simplePos x="0" y="0"/>
                <wp:positionH relativeFrom="page">
                  <wp:align>right</wp:align>
                </wp:positionH>
                <wp:positionV relativeFrom="paragraph">
                  <wp:posOffset>-405130</wp:posOffset>
                </wp:positionV>
                <wp:extent cx="4500880" cy="361950"/>
                <wp:effectExtent l="0" t="0" r="0" b="0"/>
                <wp:wrapNone/>
                <wp:docPr id="191354580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4F72201" w14:textId="77777777" w:rsidR="00DE3E35" w:rsidRPr="00A85B84" w:rsidRDefault="00DE3E35" w:rsidP="00DE3E3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BA81F" id="_x0000_t202" coordsize="21600,21600" o:spt="202" path="m,l,21600r21600,l21600,xe">
                <v:stroke joinstyle="miter"/>
                <v:path gradientshapeok="t" o:connecttype="rect"/>
              </v:shapetype>
              <v:shape id="Cuadro de texto 3" o:spid="_x0000_s1026" type="#_x0000_t202" style="position:absolute;left:0;text-align:left;margin-left:303.2pt;margin-top:-31.9pt;width:354.4pt;height:2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" fillcolor="#002060" stroked="f" strokeweight=".5pt">
                <v:textbox>
                  <w:txbxContent>
                    <w:p w14:paraId="14F72201" w14:textId="77777777" w:rsidR="00DE3E35" w:rsidRPr="00A85B84" w:rsidRDefault="00DE3E35" w:rsidP="00DE3E35">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page"/>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94FC458">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F5B20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CC719A">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33F5B20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942AB5">
                        <w:rPr>
                          <w:rFonts w:ascii="Arial" w:hAnsi="Arial" w:cs="Arial"/>
                          <w:b/>
                          <w:bCs/>
                          <w:color w:val="1F3864" w:themeColor="accent1" w:themeShade="80"/>
                          <w:sz w:val="18"/>
                          <w:szCs w:val="18"/>
                        </w:rPr>
                        <w:t>1</w:t>
                      </w:r>
                      <w:r w:rsidR="00CC719A">
                        <w:rPr>
                          <w:rFonts w:ascii="Arial" w:hAnsi="Arial" w:cs="Arial"/>
                          <w:b/>
                          <w:bCs/>
                          <w:color w:val="1F3864" w:themeColor="accent1" w:themeShade="80"/>
                          <w:sz w:val="18"/>
                          <w:szCs w:val="18"/>
                        </w:rPr>
                        <w:t>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0D8C39AB"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11F0CBFE" w:rsidR="008F552B" w:rsidRPr="00320F45" w:rsidRDefault="00811726" w:rsidP="00E40D33">
      <w:pPr>
        <w:spacing w:line="360" w:lineRule="auto"/>
        <w:jc w:val="center"/>
        <w:rPr>
          <w:rFonts w:ascii="Arial" w:hAnsi="Arial" w:cs="Arial"/>
          <w:b/>
          <w:bCs/>
          <w:color w:val="1F3864" w:themeColor="accent1" w:themeShade="80"/>
          <w:sz w:val="48"/>
          <w:szCs w:val="48"/>
        </w:rPr>
      </w:pPr>
      <w:r w:rsidRPr="00320F45">
        <w:rPr>
          <w:rFonts w:ascii="Arial" w:hAnsi="Arial" w:cs="Arial"/>
          <w:b/>
          <w:bCs/>
          <w:color w:val="1F3864" w:themeColor="accent1" w:themeShade="80"/>
          <w:sz w:val="48"/>
          <w:szCs w:val="48"/>
        </w:rPr>
        <w:t>ÁCIDO CÍTRICO COMERCIAL.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320F45" w14:paraId="69363863"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35C63" w:rsidRDefault="00DE6685" w:rsidP="00935C63">
            <w:pPr>
              <w:spacing w:line="360" w:lineRule="auto"/>
              <w:jc w:val="both"/>
              <w:rPr>
                <w:rFonts w:ascii="Arial" w:hAnsi="Arial" w:cs="Arial"/>
                <w:b/>
                <w:bCs/>
                <w:sz w:val="24"/>
                <w:szCs w:val="24"/>
              </w:rPr>
            </w:pPr>
            <w:r w:rsidRPr="00935C63">
              <w:rPr>
                <w:rFonts w:ascii="Arial" w:hAnsi="Arial" w:cs="Arial"/>
                <w:b/>
                <w:bCs/>
                <w:color w:val="1F3864" w:themeColor="accent1" w:themeShade="80"/>
                <w:sz w:val="24"/>
                <w:szCs w:val="24"/>
              </w:rPr>
              <w:t>PRODUCTO QUÍMICO E IDENTIFICACIÓN DE LA EMPRESA</w:t>
            </w:r>
          </w:p>
        </w:tc>
      </w:tr>
      <w:tr w:rsidR="00DE6685" w:rsidRPr="00320F45" w14:paraId="0358CFD2" w14:textId="77777777" w:rsidTr="00B834F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35C63" w:rsidRDefault="00DE6685" w:rsidP="00935C63">
            <w:pPr>
              <w:spacing w:line="360" w:lineRule="auto"/>
              <w:jc w:val="both"/>
              <w:rPr>
                <w:rFonts w:ascii="Arial" w:hAnsi="Arial" w:cs="Arial"/>
                <w:sz w:val="24"/>
                <w:szCs w:val="24"/>
              </w:rPr>
            </w:pPr>
          </w:p>
          <w:p w14:paraId="7BF5D1CE" w14:textId="43F08A88" w:rsidR="00DE6685"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 xml:space="preserve">Nombre </w:t>
            </w:r>
            <w:r w:rsidR="00811726" w:rsidRPr="00935C63">
              <w:rPr>
                <w:rFonts w:ascii="Arial" w:hAnsi="Arial" w:cs="Arial"/>
                <w:sz w:val="24"/>
                <w:szCs w:val="24"/>
              </w:rPr>
              <w:t>químico: Ácido Cítrico Comercial.</w:t>
            </w:r>
          </w:p>
          <w:p w14:paraId="207EC96B" w14:textId="1DD3672B" w:rsidR="00DE6685"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Sinónimos:</w:t>
            </w:r>
            <w:r w:rsidR="00811726" w:rsidRPr="00935C63">
              <w:rPr>
                <w:rFonts w:ascii="Arial" w:hAnsi="Arial" w:cs="Arial"/>
                <w:sz w:val="24"/>
                <w:szCs w:val="24"/>
              </w:rPr>
              <w:t xml:space="preserve"> 2-Hydroxypropane-1,2,3-tricarboxylic </w:t>
            </w:r>
            <w:proofErr w:type="spellStart"/>
            <w:r w:rsidR="00811726" w:rsidRPr="00935C63">
              <w:rPr>
                <w:rFonts w:ascii="Arial" w:hAnsi="Arial" w:cs="Arial"/>
                <w:sz w:val="24"/>
                <w:szCs w:val="24"/>
              </w:rPr>
              <w:t>acid</w:t>
            </w:r>
            <w:proofErr w:type="spellEnd"/>
            <w:r w:rsidR="00811726" w:rsidRPr="00935C63">
              <w:rPr>
                <w:rFonts w:ascii="Arial" w:hAnsi="Arial" w:cs="Arial"/>
                <w:sz w:val="24"/>
                <w:szCs w:val="24"/>
              </w:rPr>
              <w:t xml:space="preserve">, </w:t>
            </w:r>
            <w:proofErr w:type="spellStart"/>
            <w:r w:rsidR="00811726" w:rsidRPr="00935C63">
              <w:rPr>
                <w:rFonts w:ascii="Arial" w:hAnsi="Arial" w:cs="Arial"/>
                <w:sz w:val="24"/>
                <w:szCs w:val="24"/>
              </w:rPr>
              <w:t>Hydroxytricarballylic</w:t>
            </w:r>
            <w:proofErr w:type="spellEnd"/>
            <w:r w:rsidR="00811726" w:rsidRPr="00935C63">
              <w:rPr>
                <w:rFonts w:ascii="Arial" w:hAnsi="Arial" w:cs="Arial"/>
                <w:sz w:val="24"/>
                <w:szCs w:val="24"/>
              </w:rPr>
              <w:t xml:space="preserve"> </w:t>
            </w:r>
            <w:proofErr w:type="spellStart"/>
            <w:r w:rsidR="00811726" w:rsidRPr="00935C63">
              <w:rPr>
                <w:rFonts w:ascii="Arial" w:hAnsi="Arial" w:cs="Arial"/>
                <w:sz w:val="24"/>
                <w:szCs w:val="24"/>
              </w:rPr>
              <w:t>acid</w:t>
            </w:r>
            <w:proofErr w:type="spellEnd"/>
          </w:p>
          <w:p w14:paraId="3F394E59" w14:textId="09854AFD" w:rsidR="002B7F9D"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Formula Química:</w:t>
            </w:r>
            <w:r w:rsidR="00422ABC" w:rsidRPr="00935C63">
              <w:rPr>
                <w:rFonts w:ascii="Arial" w:hAnsi="Arial" w:cs="Arial"/>
                <w:sz w:val="24"/>
                <w:szCs w:val="24"/>
              </w:rPr>
              <w:t xml:space="preserve"> </w:t>
            </w:r>
            <w:r w:rsidR="009F4E49" w:rsidRPr="00935C63">
              <w:rPr>
                <w:rFonts w:ascii="Arial" w:hAnsi="Arial" w:cs="Arial"/>
                <w:sz w:val="24"/>
                <w:szCs w:val="24"/>
              </w:rPr>
              <w:t xml:space="preserve"> </w:t>
            </w:r>
            <w:hyperlink r:id="rId6" w:history="1">
              <w:r w:rsidR="009F4E49" w:rsidRPr="00935C63">
                <w:rPr>
                  <w:rStyle w:val="Hipervnculo"/>
                  <w:rFonts w:ascii="Arial" w:hAnsi="Arial" w:cs="Arial"/>
                  <w:color w:val="auto"/>
                  <w:sz w:val="24"/>
                  <w:szCs w:val="24"/>
                  <w:u w:val="none"/>
                </w:rPr>
                <w:t>C</w:t>
              </w:r>
              <w:r w:rsidR="009F4E49" w:rsidRPr="00935C63">
                <w:rPr>
                  <w:rStyle w:val="Hipervnculo"/>
                  <w:rFonts w:ascii="Cambria Math" w:hAnsi="Cambria Math" w:cs="Cambria Math"/>
                  <w:color w:val="auto"/>
                  <w:sz w:val="24"/>
                  <w:szCs w:val="24"/>
                  <w:u w:val="none"/>
                </w:rPr>
                <w:t>₆</w:t>
              </w:r>
              <w:r w:rsidR="009F4E49" w:rsidRPr="00935C63">
                <w:rPr>
                  <w:rStyle w:val="Hipervnculo"/>
                  <w:rFonts w:ascii="Arial" w:hAnsi="Arial" w:cs="Arial"/>
                  <w:color w:val="auto"/>
                  <w:sz w:val="24"/>
                  <w:szCs w:val="24"/>
                  <w:u w:val="none"/>
                </w:rPr>
                <w:t>H</w:t>
              </w:r>
              <w:r w:rsidR="009F4E49" w:rsidRPr="00935C63">
                <w:rPr>
                  <w:rStyle w:val="Hipervnculo"/>
                  <w:rFonts w:ascii="Cambria Math" w:hAnsi="Cambria Math" w:cs="Cambria Math"/>
                  <w:color w:val="auto"/>
                  <w:sz w:val="24"/>
                  <w:szCs w:val="24"/>
                  <w:u w:val="none"/>
                </w:rPr>
                <w:t>₈</w:t>
              </w:r>
              <w:r w:rsidR="009F4E49" w:rsidRPr="00935C63">
                <w:rPr>
                  <w:rStyle w:val="Hipervnculo"/>
                  <w:rFonts w:ascii="Arial" w:hAnsi="Arial" w:cs="Arial"/>
                  <w:color w:val="auto"/>
                  <w:sz w:val="24"/>
                  <w:szCs w:val="24"/>
                  <w:u w:val="none"/>
                </w:rPr>
                <w:t>O</w:t>
              </w:r>
              <w:r w:rsidR="009F4E49" w:rsidRPr="00935C63">
                <w:rPr>
                  <w:rStyle w:val="Hipervnculo"/>
                  <w:rFonts w:ascii="Cambria Math" w:hAnsi="Cambria Math" w:cs="Cambria Math"/>
                  <w:color w:val="auto"/>
                  <w:sz w:val="24"/>
                  <w:szCs w:val="24"/>
                  <w:u w:val="none"/>
                </w:rPr>
                <w:t>₇</w:t>
              </w:r>
            </w:hyperlink>
            <w:r w:rsidR="00320F45" w:rsidRPr="00935C63">
              <w:rPr>
                <w:rFonts w:ascii="Arial" w:hAnsi="Arial" w:cs="Arial"/>
                <w:sz w:val="24"/>
                <w:szCs w:val="24"/>
              </w:rPr>
              <w:t xml:space="preserve"> </w:t>
            </w:r>
            <w:r w:rsidR="00E40D33" w:rsidRPr="00935C63">
              <w:rPr>
                <w:rFonts w:ascii="Arial" w:hAnsi="Arial" w:cs="Arial"/>
                <w:sz w:val="24"/>
                <w:szCs w:val="24"/>
              </w:rPr>
              <w:t xml:space="preserve"> </w:t>
            </w:r>
          </w:p>
          <w:p w14:paraId="79785DB3" w14:textId="337AE3AC" w:rsidR="00E375E2"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 xml:space="preserve">CAS </w:t>
            </w:r>
            <w:proofErr w:type="spellStart"/>
            <w:r w:rsidRPr="00935C63">
              <w:rPr>
                <w:rFonts w:ascii="Arial" w:hAnsi="Arial" w:cs="Arial"/>
                <w:sz w:val="24"/>
                <w:szCs w:val="24"/>
              </w:rPr>
              <w:t>N°</w:t>
            </w:r>
            <w:proofErr w:type="spellEnd"/>
            <w:r w:rsidRPr="00935C63">
              <w:rPr>
                <w:rFonts w:ascii="Arial" w:hAnsi="Arial" w:cs="Arial"/>
                <w:sz w:val="24"/>
                <w:szCs w:val="24"/>
              </w:rPr>
              <w:t>: 77-92-9</w:t>
            </w:r>
          </w:p>
          <w:p w14:paraId="36F47151" w14:textId="2BA1E79D" w:rsidR="009F4E49"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Peso molecular:192.13 g/mol</w:t>
            </w:r>
          </w:p>
          <w:p w14:paraId="585CF48C" w14:textId="77777777" w:rsidR="00DE6685" w:rsidRPr="00935C63" w:rsidRDefault="00DE6685" w:rsidP="00935C63">
            <w:pPr>
              <w:spacing w:line="360" w:lineRule="auto"/>
              <w:jc w:val="both"/>
              <w:rPr>
                <w:rFonts w:ascii="Arial" w:hAnsi="Arial" w:cs="Arial"/>
                <w:sz w:val="24"/>
                <w:szCs w:val="24"/>
              </w:rPr>
            </w:pPr>
            <w:r w:rsidRPr="00935C63">
              <w:rPr>
                <w:rFonts w:ascii="Arial" w:hAnsi="Arial" w:cs="Arial"/>
                <w:sz w:val="24"/>
                <w:szCs w:val="24"/>
              </w:rPr>
              <w:t xml:space="preserve">Identificación de la empresa: QUIMIFOREN S.A.S </w:t>
            </w:r>
          </w:p>
          <w:p w14:paraId="3CF49E9F" w14:textId="5A161D8F" w:rsidR="00E40D33" w:rsidRPr="00935C63" w:rsidRDefault="00E40D33" w:rsidP="00935C63">
            <w:pPr>
              <w:spacing w:line="360" w:lineRule="auto"/>
              <w:jc w:val="both"/>
              <w:rPr>
                <w:rFonts w:ascii="Arial" w:hAnsi="Arial" w:cs="Arial"/>
                <w:sz w:val="24"/>
                <w:szCs w:val="24"/>
              </w:rPr>
            </w:pPr>
            <w:r w:rsidRPr="00935C63">
              <w:rPr>
                <w:rFonts w:ascii="Arial" w:hAnsi="Arial" w:cs="Arial"/>
                <w:sz w:val="24"/>
                <w:szCs w:val="24"/>
              </w:rPr>
              <w:t xml:space="preserve">País de origen: Nacional </w:t>
            </w:r>
          </w:p>
          <w:p w14:paraId="63670C89" w14:textId="1CE355BD" w:rsidR="00090C55" w:rsidRPr="00935C63" w:rsidRDefault="00090C55" w:rsidP="00935C63">
            <w:pPr>
              <w:spacing w:line="360" w:lineRule="auto"/>
              <w:jc w:val="both"/>
              <w:rPr>
                <w:rFonts w:ascii="Arial" w:hAnsi="Arial" w:cs="Arial"/>
                <w:sz w:val="24"/>
                <w:szCs w:val="24"/>
              </w:rPr>
            </w:pPr>
          </w:p>
        </w:tc>
      </w:tr>
      <w:tr w:rsidR="00DE6685" w:rsidRPr="00320F45" w14:paraId="2AB81BCA" w14:textId="77777777" w:rsidTr="00B834F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35C63" w:rsidRDefault="00DE6685" w:rsidP="00935C63">
            <w:pPr>
              <w:spacing w:line="360" w:lineRule="auto"/>
              <w:jc w:val="both"/>
              <w:rPr>
                <w:rFonts w:ascii="Arial" w:hAnsi="Arial" w:cs="Arial"/>
                <w:b/>
                <w:bCs/>
                <w:color w:val="1F3864" w:themeColor="accent1" w:themeShade="80"/>
                <w:sz w:val="24"/>
                <w:szCs w:val="24"/>
              </w:rPr>
            </w:pPr>
            <w:r w:rsidRPr="00935C63">
              <w:rPr>
                <w:rFonts w:ascii="Arial" w:hAnsi="Arial" w:cs="Arial"/>
                <w:b/>
                <w:bCs/>
                <w:color w:val="1F3864" w:themeColor="accent1" w:themeShade="80"/>
                <w:sz w:val="24"/>
                <w:szCs w:val="24"/>
              </w:rPr>
              <w:t>DESCRIPCION DEL PRODUCTO</w:t>
            </w:r>
          </w:p>
        </w:tc>
      </w:tr>
      <w:tr w:rsidR="00DE6685" w:rsidRPr="00320F45" w14:paraId="7C3D5939"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935C63" w:rsidRDefault="00114558" w:rsidP="00935C63">
            <w:pPr>
              <w:spacing w:line="360" w:lineRule="auto"/>
              <w:jc w:val="both"/>
              <w:rPr>
                <w:rFonts w:ascii="Arial" w:hAnsi="Arial" w:cs="Arial"/>
                <w:sz w:val="24"/>
                <w:szCs w:val="24"/>
              </w:rPr>
            </w:pPr>
          </w:p>
          <w:p w14:paraId="15A02F2A" w14:textId="77777777" w:rsidR="00E55F7F"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 xml:space="preserve">El Ácido Cítrico Anhidro, es producido por la fermentación sumergida de una fuente de glucosa obtenida de carbohidratos tales como azúcar de caña de azúcar, con una cepa seleccionada de Aspergillus </w:t>
            </w:r>
            <w:proofErr w:type="spellStart"/>
            <w:r w:rsidRPr="00935C63">
              <w:rPr>
                <w:rFonts w:ascii="Arial" w:hAnsi="Arial" w:cs="Arial"/>
                <w:sz w:val="24"/>
                <w:szCs w:val="24"/>
              </w:rPr>
              <w:t>niger</w:t>
            </w:r>
            <w:proofErr w:type="spellEnd"/>
            <w:r w:rsidRPr="00935C63">
              <w:rPr>
                <w:rFonts w:ascii="Arial" w:hAnsi="Arial" w:cs="Arial"/>
                <w:sz w:val="24"/>
                <w:szCs w:val="24"/>
              </w:rPr>
              <w:t>. Se presenta como cristales blancos en polvo. Este producto está certificado como libre de organismos genéticamente modificados, adicionalmente es un producto libre de alérgenos y solventes. El Ácido Cítrico Anhidro es inodoro o ligero olor a maple, tiene un sabor fuertemente ácido y es ligeramente delicuescente en ambientes húmedos. Un gramo es soluble aproximadamente en 0,5 cm3 de agua, en 2 cm3 de alcohol, y en 30 cm3 de éter. El Ácido Cítrico, Anhidro funde a 153 °C (307 °F) y se descompone en CO2 y H2O a 175°C (347°F).</w:t>
            </w:r>
          </w:p>
          <w:p w14:paraId="740EF0EB" w14:textId="7ED8EA3A" w:rsidR="009F4E49" w:rsidRPr="00935C63" w:rsidRDefault="009F4E49" w:rsidP="00935C63">
            <w:pPr>
              <w:spacing w:line="360" w:lineRule="auto"/>
              <w:jc w:val="both"/>
              <w:rPr>
                <w:rFonts w:ascii="Arial" w:hAnsi="Arial" w:cs="Arial"/>
                <w:sz w:val="24"/>
                <w:szCs w:val="24"/>
              </w:rPr>
            </w:pPr>
          </w:p>
        </w:tc>
      </w:tr>
      <w:tr w:rsidR="00DE6685" w:rsidRPr="00320F45" w14:paraId="5F84A03D"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35C63" w:rsidRDefault="00DE6685" w:rsidP="00935C63">
            <w:pPr>
              <w:spacing w:line="360" w:lineRule="auto"/>
              <w:jc w:val="both"/>
              <w:rPr>
                <w:rFonts w:ascii="Arial" w:hAnsi="Arial" w:cs="Arial"/>
                <w:color w:val="1F3864" w:themeColor="accent1" w:themeShade="80"/>
                <w:sz w:val="24"/>
                <w:szCs w:val="24"/>
              </w:rPr>
            </w:pPr>
            <w:r w:rsidRPr="00935C63">
              <w:rPr>
                <w:rFonts w:ascii="Arial" w:eastAsia="Arial" w:hAnsi="Arial" w:cs="Arial"/>
                <w:b/>
                <w:color w:val="1F3864" w:themeColor="accent1" w:themeShade="80"/>
                <w:sz w:val="24"/>
                <w:szCs w:val="24"/>
              </w:rPr>
              <w:t>ESPECIFICACIONES DEL PRODUCTO</w:t>
            </w:r>
          </w:p>
        </w:tc>
      </w:tr>
      <w:tr w:rsidR="00D53570" w:rsidRPr="00320F45" w14:paraId="7D17327B" w14:textId="77777777" w:rsidTr="00B834F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tbl>
            <w:tblPr>
              <w:tblStyle w:val="TableGrid"/>
              <w:tblW w:w="7501" w:type="dxa"/>
              <w:jc w:val="center"/>
              <w:tblInd w:w="0" w:type="dxa"/>
              <w:tblCellMar>
                <w:top w:w="44" w:type="dxa"/>
                <w:left w:w="115" w:type="dxa"/>
                <w:right w:w="115" w:type="dxa"/>
              </w:tblCellMar>
              <w:tblLook w:val="04A0" w:firstRow="1" w:lastRow="0" w:firstColumn="1" w:lastColumn="0" w:noHBand="0" w:noVBand="1"/>
            </w:tblPr>
            <w:tblGrid>
              <w:gridCol w:w="4241"/>
              <w:gridCol w:w="3260"/>
            </w:tblGrid>
            <w:tr w:rsidR="005076FC" w:rsidRPr="00935C63" w14:paraId="61A51791"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049094C0" w14:textId="77777777" w:rsidR="005076FC" w:rsidRPr="00935C63" w:rsidRDefault="005076FC" w:rsidP="00935C63">
                  <w:pPr>
                    <w:framePr w:hSpace="141" w:wrap="around" w:vAnchor="text" w:hAnchor="margin" w:y="334"/>
                    <w:spacing w:line="360" w:lineRule="auto"/>
                    <w:ind w:left="7"/>
                    <w:jc w:val="center"/>
                    <w:rPr>
                      <w:rFonts w:ascii="Arial" w:hAnsi="Arial" w:cs="Arial"/>
                    </w:rPr>
                  </w:pPr>
                  <w:r w:rsidRPr="00935C63">
                    <w:rPr>
                      <w:rFonts w:ascii="Arial" w:eastAsia="Calibri" w:hAnsi="Arial" w:cs="Arial"/>
                      <w:b/>
                    </w:rPr>
                    <w:lastRenderedPageBreak/>
                    <w:t xml:space="preserve">REQUISITOS </w:t>
                  </w:r>
                </w:p>
              </w:tc>
              <w:tc>
                <w:tcPr>
                  <w:tcW w:w="3260" w:type="dxa"/>
                  <w:tcBorders>
                    <w:top w:val="single" w:sz="4" w:space="0" w:color="000000"/>
                    <w:left w:val="single" w:sz="4" w:space="0" w:color="000000"/>
                    <w:bottom w:val="single" w:sz="4" w:space="0" w:color="000000"/>
                    <w:right w:val="single" w:sz="4" w:space="0" w:color="000000"/>
                  </w:tcBorders>
                </w:tcPr>
                <w:p w14:paraId="39A748EA" w14:textId="77777777" w:rsidR="005076FC" w:rsidRPr="00935C63" w:rsidRDefault="005076FC" w:rsidP="00935C63">
                  <w:pPr>
                    <w:framePr w:hSpace="141" w:wrap="around" w:vAnchor="text" w:hAnchor="margin" w:y="334"/>
                    <w:spacing w:line="360" w:lineRule="auto"/>
                    <w:ind w:left="12"/>
                    <w:jc w:val="center"/>
                    <w:rPr>
                      <w:rFonts w:ascii="Arial" w:hAnsi="Arial" w:cs="Arial"/>
                    </w:rPr>
                  </w:pPr>
                  <w:r w:rsidRPr="00935C63">
                    <w:rPr>
                      <w:rFonts w:ascii="Arial" w:eastAsia="Calibri" w:hAnsi="Arial" w:cs="Arial"/>
                      <w:b/>
                    </w:rPr>
                    <w:t xml:space="preserve">ESPECIFICACIONES </w:t>
                  </w:r>
                </w:p>
              </w:tc>
            </w:tr>
            <w:tr w:rsidR="005076FC" w:rsidRPr="00935C63" w14:paraId="39C2DE9D"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1585F85C" w14:textId="77777777" w:rsidR="005076FC" w:rsidRPr="00935C63" w:rsidRDefault="005076FC" w:rsidP="00935C63">
                  <w:pPr>
                    <w:framePr w:hSpace="141" w:wrap="around" w:vAnchor="text" w:hAnchor="margin" w:y="334"/>
                    <w:spacing w:line="360" w:lineRule="auto"/>
                    <w:ind w:left="4"/>
                    <w:jc w:val="center"/>
                    <w:rPr>
                      <w:rFonts w:ascii="Arial" w:hAnsi="Arial" w:cs="Arial"/>
                    </w:rPr>
                  </w:pPr>
                  <w:r w:rsidRPr="00935C63">
                    <w:rPr>
                      <w:rFonts w:ascii="Arial" w:hAnsi="Arial" w:cs="Arial"/>
                    </w:rPr>
                    <w:t xml:space="preserve">Apariencia </w:t>
                  </w:r>
                </w:p>
              </w:tc>
              <w:tc>
                <w:tcPr>
                  <w:tcW w:w="3260" w:type="dxa"/>
                  <w:tcBorders>
                    <w:top w:val="single" w:sz="4" w:space="0" w:color="000000"/>
                    <w:left w:val="single" w:sz="4" w:space="0" w:color="000000"/>
                    <w:bottom w:val="single" w:sz="4" w:space="0" w:color="000000"/>
                    <w:right w:val="single" w:sz="4" w:space="0" w:color="000000"/>
                  </w:tcBorders>
                </w:tcPr>
                <w:p w14:paraId="4F959D5D" w14:textId="77777777" w:rsidR="005076FC" w:rsidRPr="00935C63" w:rsidRDefault="005076FC" w:rsidP="00935C63">
                  <w:pPr>
                    <w:framePr w:hSpace="141" w:wrap="around" w:vAnchor="text" w:hAnchor="margin" w:y="334"/>
                    <w:spacing w:line="360" w:lineRule="auto"/>
                    <w:ind w:left="71"/>
                    <w:jc w:val="center"/>
                    <w:rPr>
                      <w:rFonts w:ascii="Arial" w:hAnsi="Arial" w:cs="Arial"/>
                    </w:rPr>
                  </w:pPr>
                  <w:r w:rsidRPr="00935C63">
                    <w:rPr>
                      <w:rFonts w:ascii="Arial" w:hAnsi="Arial" w:cs="Arial"/>
                    </w:rPr>
                    <w:t xml:space="preserve">Cristales o polvo blanco </w:t>
                  </w:r>
                </w:p>
              </w:tc>
            </w:tr>
            <w:tr w:rsidR="005076FC" w:rsidRPr="00935C63" w14:paraId="551A792B"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03E3011C" w14:textId="77777777" w:rsidR="005076FC" w:rsidRPr="00935C63" w:rsidRDefault="005076FC" w:rsidP="00935C63">
                  <w:pPr>
                    <w:framePr w:hSpace="141" w:wrap="around" w:vAnchor="text" w:hAnchor="margin" w:y="334"/>
                    <w:spacing w:line="360" w:lineRule="auto"/>
                    <w:ind w:left="6"/>
                    <w:jc w:val="center"/>
                    <w:rPr>
                      <w:rFonts w:ascii="Arial" w:hAnsi="Arial" w:cs="Arial"/>
                    </w:rPr>
                  </w:pPr>
                  <w:r w:rsidRPr="00935C63">
                    <w:rPr>
                      <w:rFonts w:ascii="Arial" w:hAnsi="Arial" w:cs="Arial"/>
                    </w:rPr>
                    <w:t xml:space="preserve">Olor </w:t>
                  </w:r>
                </w:p>
              </w:tc>
              <w:tc>
                <w:tcPr>
                  <w:tcW w:w="3260" w:type="dxa"/>
                  <w:tcBorders>
                    <w:top w:val="single" w:sz="4" w:space="0" w:color="000000"/>
                    <w:left w:val="single" w:sz="4" w:space="0" w:color="000000"/>
                    <w:bottom w:val="single" w:sz="4" w:space="0" w:color="000000"/>
                    <w:right w:val="single" w:sz="4" w:space="0" w:color="000000"/>
                  </w:tcBorders>
                </w:tcPr>
                <w:p w14:paraId="36AE3B01" w14:textId="77777777" w:rsidR="005076FC" w:rsidRPr="00935C63" w:rsidRDefault="005076FC" w:rsidP="00935C63">
                  <w:pPr>
                    <w:framePr w:hSpace="141" w:wrap="around" w:vAnchor="text" w:hAnchor="margin" w:y="334"/>
                    <w:spacing w:line="360" w:lineRule="auto"/>
                    <w:ind w:left="9"/>
                    <w:jc w:val="center"/>
                    <w:rPr>
                      <w:rFonts w:ascii="Arial" w:hAnsi="Arial" w:cs="Arial"/>
                    </w:rPr>
                  </w:pPr>
                  <w:r w:rsidRPr="00935C63">
                    <w:rPr>
                      <w:rFonts w:ascii="Arial" w:hAnsi="Arial" w:cs="Arial"/>
                    </w:rPr>
                    <w:t xml:space="preserve">Inoloro, ligero olor a maple </w:t>
                  </w:r>
                </w:p>
              </w:tc>
            </w:tr>
            <w:tr w:rsidR="005076FC" w:rsidRPr="00935C63" w14:paraId="7513B2BB" w14:textId="77777777" w:rsidTr="005076FC">
              <w:trPr>
                <w:trHeight w:val="471"/>
                <w:jc w:val="center"/>
              </w:trPr>
              <w:tc>
                <w:tcPr>
                  <w:tcW w:w="4241" w:type="dxa"/>
                  <w:tcBorders>
                    <w:top w:val="single" w:sz="4" w:space="0" w:color="000000"/>
                    <w:left w:val="single" w:sz="4" w:space="0" w:color="000000"/>
                    <w:bottom w:val="single" w:sz="4" w:space="0" w:color="000000"/>
                    <w:right w:val="single" w:sz="4" w:space="0" w:color="000000"/>
                  </w:tcBorders>
                </w:tcPr>
                <w:p w14:paraId="73A73E5C" w14:textId="77777777" w:rsidR="005076FC" w:rsidRPr="00935C63" w:rsidRDefault="005076FC" w:rsidP="00935C63">
                  <w:pPr>
                    <w:framePr w:hSpace="141" w:wrap="around" w:vAnchor="text" w:hAnchor="margin" w:y="334"/>
                    <w:spacing w:line="360" w:lineRule="auto"/>
                    <w:ind w:left="13"/>
                    <w:jc w:val="center"/>
                    <w:rPr>
                      <w:rFonts w:ascii="Arial" w:hAnsi="Arial" w:cs="Arial"/>
                    </w:rPr>
                  </w:pPr>
                  <w:r w:rsidRPr="00935C63">
                    <w:rPr>
                      <w:rFonts w:ascii="Arial" w:hAnsi="Arial" w:cs="Arial"/>
                    </w:rPr>
                    <w:t xml:space="preserve">Sabor </w:t>
                  </w:r>
                </w:p>
              </w:tc>
              <w:tc>
                <w:tcPr>
                  <w:tcW w:w="3260" w:type="dxa"/>
                  <w:tcBorders>
                    <w:top w:val="single" w:sz="4" w:space="0" w:color="000000"/>
                    <w:left w:val="single" w:sz="4" w:space="0" w:color="000000"/>
                    <w:bottom w:val="single" w:sz="4" w:space="0" w:color="000000"/>
                    <w:right w:val="single" w:sz="4" w:space="0" w:color="000000"/>
                  </w:tcBorders>
                </w:tcPr>
                <w:p w14:paraId="72104428" w14:textId="77777777" w:rsidR="005076FC" w:rsidRPr="00935C63" w:rsidRDefault="005076FC" w:rsidP="00935C63">
                  <w:pPr>
                    <w:framePr w:hSpace="141" w:wrap="around" w:vAnchor="text" w:hAnchor="margin" w:y="334"/>
                    <w:spacing w:line="360" w:lineRule="auto"/>
                    <w:ind w:left="68"/>
                    <w:jc w:val="center"/>
                    <w:rPr>
                      <w:rFonts w:ascii="Arial" w:hAnsi="Arial" w:cs="Arial"/>
                    </w:rPr>
                  </w:pPr>
                  <w:r w:rsidRPr="00935C63">
                    <w:rPr>
                      <w:rFonts w:ascii="Arial" w:hAnsi="Arial" w:cs="Arial"/>
                    </w:rPr>
                    <w:t xml:space="preserve">Altamente ácido </w:t>
                  </w:r>
                </w:p>
              </w:tc>
            </w:tr>
            <w:tr w:rsidR="005076FC" w:rsidRPr="00935C63" w14:paraId="126FE309"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0FBCA80C" w14:textId="77777777" w:rsidR="005076FC" w:rsidRPr="00935C63" w:rsidRDefault="005076FC" w:rsidP="00935C63">
                  <w:pPr>
                    <w:framePr w:hSpace="141" w:wrap="around" w:vAnchor="text" w:hAnchor="margin" w:y="334"/>
                    <w:spacing w:line="360" w:lineRule="auto"/>
                    <w:ind w:left="15"/>
                    <w:jc w:val="center"/>
                    <w:rPr>
                      <w:rFonts w:ascii="Arial" w:hAnsi="Arial" w:cs="Arial"/>
                    </w:rPr>
                  </w:pPr>
                  <w:r w:rsidRPr="00935C63">
                    <w:rPr>
                      <w:rFonts w:ascii="Arial" w:hAnsi="Arial" w:cs="Arial"/>
                    </w:rPr>
                    <w:t>Pureza (C</w:t>
                  </w:r>
                  <w:r w:rsidRPr="00935C63">
                    <w:rPr>
                      <w:rFonts w:ascii="Arial" w:hAnsi="Arial" w:cs="Arial"/>
                      <w:vertAlign w:val="subscript"/>
                    </w:rPr>
                    <w:t>6</w:t>
                  </w:r>
                  <w:r w:rsidRPr="00935C63">
                    <w:rPr>
                      <w:rFonts w:ascii="Arial" w:hAnsi="Arial" w:cs="Arial"/>
                    </w:rPr>
                    <w:t>H</w:t>
                  </w:r>
                  <w:r w:rsidRPr="00935C63">
                    <w:rPr>
                      <w:rFonts w:ascii="Arial" w:hAnsi="Arial" w:cs="Arial"/>
                      <w:vertAlign w:val="subscript"/>
                    </w:rPr>
                    <w:t>8</w:t>
                  </w:r>
                  <w:r w:rsidRPr="00935C63">
                    <w:rPr>
                      <w:rFonts w:ascii="Arial" w:hAnsi="Arial" w:cs="Arial"/>
                    </w:rPr>
                    <w:t>O</w:t>
                  </w:r>
                  <w:r w:rsidRPr="00935C63">
                    <w:rPr>
                      <w:rFonts w:ascii="Arial" w:hAnsi="Arial" w:cs="Arial"/>
                      <w:vertAlign w:val="subscript"/>
                    </w:rPr>
                    <w:t xml:space="preserve">7 </w:t>
                  </w:r>
                  <w:r w:rsidRPr="00935C63">
                    <w:rPr>
                      <w:rFonts w:ascii="Arial" w:hAnsi="Arial" w:cs="Arial"/>
                    </w:rPr>
                    <w:t xml:space="preserve">base anhidra) </w:t>
                  </w:r>
                </w:p>
              </w:tc>
              <w:tc>
                <w:tcPr>
                  <w:tcW w:w="3260" w:type="dxa"/>
                  <w:tcBorders>
                    <w:top w:val="single" w:sz="4" w:space="0" w:color="000000"/>
                    <w:left w:val="single" w:sz="4" w:space="0" w:color="000000"/>
                    <w:bottom w:val="single" w:sz="4" w:space="0" w:color="000000"/>
                    <w:right w:val="single" w:sz="4" w:space="0" w:color="000000"/>
                  </w:tcBorders>
                </w:tcPr>
                <w:p w14:paraId="53878E6E" w14:textId="77777777" w:rsidR="005076FC" w:rsidRPr="00935C63" w:rsidRDefault="005076FC" w:rsidP="00935C63">
                  <w:pPr>
                    <w:framePr w:hSpace="141" w:wrap="around" w:vAnchor="text" w:hAnchor="margin" w:y="334"/>
                    <w:spacing w:line="360" w:lineRule="auto"/>
                    <w:ind w:left="13"/>
                    <w:jc w:val="center"/>
                    <w:rPr>
                      <w:rFonts w:ascii="Arial" w:hAnsi="Arial" w:cs="Arial"/>
                    </w:rPr>
                  </w:pPr>
                  <w:r w:rsidRPr="00935C63">
                    <w:rPr>
                      <w:rFonts w:ascii="Arial" w:hAnsi="Arial" w:cs="Arial"/>
                    </w:rPr>
                    <w:t xml:space="preserve">99.5 -100.5 </w:t>
                  </w:r>
                </w:p>
              </w:tc>
            </w:tr>
            <w:tr w:rsidR="005076FC" w:rsidRPr="00935C63" w14:paraId="16AB56E2"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69659846" w14:textId="77777777" w:rsidR="005076FC" w:rsidRPr="00935C63" w:rsidRDefault="005076FC" w:rsidP="00935C63">
                  <w:pPr>
                    <w:framePr w:hSpace="141" w:wrap="around" w:vAnchor="text" w:hAnchor="margin" w:y="334"/>
                    <w:spacing w:line="360" w:lineRule="auto"/>
                    <w:ind w:left="10"/>
                    <w:jc w:val="center"/>
                    <w:rPr>
                      <w:rFonts w:ascii="Arial" w:hAnsi="Arial" w:cs="Arial"/>
                    </w:rPr>
                  </w:pPr>
                  <w:r w:rsidRPr="00935C63">
                    <w:rPr>
                      <w:rFonts w:ascii="Arial" w:hAnsi="Arial" w:cs="Arial"/>
                    </w:rPr>
                    <w:t xml:space="preserve">Test de Identificación (IR)* </w:t>
                  </w:r>
                </w:p>
              </w:tc>
              <w:tc>
                <w:tcPr>
                  <w:tcW w:w="3260" w:type="dxa"/>
                  <w:tcBorders>
                    <w:top w:val="single" w:sz="4" w:space="0" w:color="000000"/>
                    <w:left w:val="single" w:sz="4" w:space="0" w:color="000000"/>
                    <w:bottom w:val="single" w:sz="4" w:space="0" w:color="000000"/>
                    <w:right w:val="single" w:sz="4" w:space="0" w:color="000000"/>
                  </w:tcBorders>
                </w:tcPr>
                <w:p w14:paraId="798FA49F" w14:textId="77777777" w:rsidR="005076FC" w:rsidRPr="00935C63" w:rsidRDefault="005076FC" w:rsidP="00935C63">
                  <w:pPr>
                    <w:framePr w:hSpace="141" w:wrap="around" w:vAnchor="text" w:hAnchor="margin" w:y="334"/>
                    <w:spacing w:line="360" w:lineRule="auto"/>
                    <w:ind w:left="65"/>
                    <w:jc w:val="center"/>
                    <w:rPr>
                      <w:rFonts w:ascii="Arial" w:hAnsi="Arial" w:cs="Arial"/>
                    </w:rPr>
                  </w:pPr>
                  <w:r w:rsidRPr="00935C63">
                    <w:rPr>
                      <w:rFonts w:ascii="Arial" w:hAnsi="Arial" w:cs="Arial"/>
                    </w:rPr>
                    <w:t xml:space="preserve">Pasa prueba </w:t>
                  </w:r>
                </w:p>
              </w:tc>
            </w:tr>
            <w:tr w:rsidR="005076FC" w:rsidRPr="00935C63" w14:paraId="73A33715"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4630DDF7" w14:textId="77777777" w:rsidR="005076FC" w:rsidRPr="00935C63" w:rsidRDefault="005076FC" w:rsidP="00935C63">
                  <w:pPr>
                    <w:framePr w:hSpace="141" w:wrap="around" w:vAnchor="text" w:hAnchor="margin" w:y="334"/>
                    <w:spacing w:line="360" w:lineRule="auto"/>
                    <w:ind w:left="15"/>
                    <w:jc w:val="center"/>
                    <w:rPr>
                      <w:rFonts w:ascii="Arial" w:hAnsi="Arial" w:cs="Arial"/>
                    </w:rPr>
                  </w:pPr>
                  <w:r w:rsidRPr="00935C63">
                    <w:rPr>
                      <w:rFonts w:ascii="Arial" w:hAnsi="Arial" w:cs="Arial"/>
                    </w:rPr>
                    <w:t xml:space="preserve">Humedad (Karl Fisher) </w:t>
                  </w:r>
                </w:p>
              </w:tc>
              <w:tc>
                <w:tcPr>
                  <w:tcW w:w="3260" w:type="dxa"/>
                  <w:tcBorders>
                    <w:top w:val="single" w:sz="4" w:space="0" w:color="000000"/>
                    <w:left w:val="single" w:sz="4" w:space="0" w:color="000000"/>
                    <w:bottom w:val="single" w:sz="4" w:space="0" w:color="000000"/>
                    <w:right w:val="single" w:sz="4" w:space="0" w:color="000000"/>
                  </w:tcBorders>
                </w:tcPr>
                <w:p w14:paraId="5BC0199B" w14:textId="77777777" w:rsidR="005076FC" w:rsidRPr="00935C63" w:rsidRDefault="005076FC" w:rsidP="00935C63">
                  <w:pPr>
                    <w:framePr w:hSpace="141" w:wrap="around" w:vAnchor="text" w:hAnchor="margin" w:y="334"/>
                    <w:spacing w:line="360" w:lineRule="auto"/>
                    <w:ind w:left="64"/>
                    <w:jc w:val="center"/>
                    <w:rPr>
                      <w:rFonts w:ascii="Arial" w:hAnsi="Arial" w:cs="Arial"/>
                    </w:rPr>
                  </w:pPr>
                  <w:r w:rsidRPr="00935C63">
                    <w:rPr>
                      <w:rFonts w:ascii="Arial" w:hAnsi="Arial" w:cs="Arial"/>
                    </w:rPr>
                    <w:t xml:space="preserve">Máx. 0.5 </w:t>
                  </w:r>
                </w:p>
              </w:tc>
            </w:tr>
            <w:tr w:rsidR="005076FC" w:rsidRPr="00935C63" w14:paraId="2846FF0F"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5785106C" w14:textId="77777777" w:rsidR="005076FC" w:rsidRPr="00935C63" w:rsidRDefault="005076FC" w:rsidP="00935C63">
                  <w:pPr>
                    <w:framePr w:hSpace="141" w:wrap="around" w:vAnchor="text" w:hAnchor="margin" w:y="334"/>
                    <w:spacing w:line="360" w:lineRule="auto"/>
                    <w:ind w:left="12"/>
                    <w:jc w:val="center"/>
                    <w:rPr>
                      <w:rFonts w:ascii="Arial" w:hAnsi="Arial" w:cs="Arial"/>
                    </w:rPr>
                  </w:pPr>
                  <w:r w:rsidRPr="00935C63">
                    <w:rPr>
                      <w:rFonts w:ascii="Arial" w:hAnsi="Arial" w:cs="Arial"/>
                    </w:rPr>
                    <w:t>Claridad de la solución (</w:t>
                  </w:r>
                  <w:proofErr w:type="spellStart"/>
                  <w:r w:rsidRPr="00935C63">
                    <w:rPr>
                      <w:rFonts w:ascii="Arial" w:hAnsi="Arial" w:cs="Arial"/>
                    </w:rPr>
                    <w:t>sln</w:t>
                  </w:r>
                  <w:proofErr w:type="spellEnd"/>
                  <w:r w:rsidRPr="00935C63">
                    <w:rPr>
                      <w:rFonts w:ascii="Arial" w:hAnsi="Arial" w:cs="Arial"/>
                    </w:rPr>
                    <w:t xml:space="preserve"> 40% m/v) </w:t>
                  </w:r>
                </w:p>
              </w:tc>
              <w:tc>
                <w:tcPr>
                  <w:tcW w:w="3260" w:type="dxa"/>
                  <w:tcBorders>
                    <w:top w:val="single" w:sz="4" w:space="0" w:color="000000"/>
                    <w:left w:val="single" w:sz="4" w:space="0" w:color="000000"/>
                    <w:bottom w:val="single" w:sz="4" w:space="0" w:color="000000"/>
                    <w:right w:val="single" w:sz="4" w:space="0" w:color="000000"/>
                  </w:tcBorders>
                </w:tcPr>
                <w:p w14:paraId="26D3D960" w14:textId="77777777" w:rsidR="005076FC" w:rsidRPr="00935C63" w:rsidRDefault="005076FC" w:rsidP="00935C63">
                  <w:pPr>
                    <w:framePr w:hSpace="141" w:wrap="around" w:vAnchor="text" w:hAnchor="margin" w:y="334"/>
                    <w:spacing w:line="360" w:lineRule="auto"/>
                    <w:ind w:left="66"/>
                    <w:jc w:val="center"/>
                    <w:rPr>
                      <w:rFonts w:ascii="Arial" w:hAnsi="Arial" w:cs="Arial"/>
                    </w:rPr>
                  </w:pPr>
                  <w:r w:rsidRPr="00935C63">
                    <w:rPr>
                      <w:rFonts w:ascii="Arial" w:hAnsi="Arial" w:cs="Arial"/>
                    </w:rPr>
                    <w:t xml:space="preserve">Máx. 3.0 </w:t>
                  </w:r>
                </w:p>
              </w:tc>
            </w:tr>
            <w:tr w:rsidR="005076FC" w:rsidRPr="00935C63" w14:paraId="1E0289B0"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46B3AB5B" w14:textId="77777777" w:rsidR="005076FC" w:rsidRPr="00935C63" w:rsidRDefault="005076FC" w:rsidP="00935C63">
                  <w:pPr>
                    <w:framePr w:hSpace="141" w:wrap="around" w:vAnchor="text" w:hAnchor="margin" w:y="334"/>
                    <w:spacing w:line="360" w:lineRule="auto"/>
                    <w:ind w:left="9"/>
                    <w:jc w:val="center"/>
                    <w:rPr>
                      <w:rFonts w:ascii="Arial" w:hAnsi="Arial" w:cs="Arial"/>
                    </w:rPr>
                  </w:pPr>
                  <w:r w:rsidRPr="00935C63">
                    <w:rPr>
                      <w:rFonts w:ascii="Arial" w:hAnsi="Arial" w:cs="Arial"/>
                    </w:rPr>
                    <w:t>Color de la solución (</w:t>
                  </w:r>
                  <w:proofErr w:type="spellStart"/>
                  <w:r w:rsidRPr="00935C63">
                    <w:rPr>
                      <w:rFonts w:ascii="Arial" w:hAnsi="Arial" w:cs="Arial"/>
                    </w:rPr>
                    <w:t>sln</w:t>
                  </w:r>
                  <w:proofErr w:type="spellEnd"/>
                  <w:r w:rsidRPr="00935C63">
                    <w:rPr>
                      <w:rFonts w:ascii="Arial" w:hAnsi="Arial" w:cs="Arial"/>
                    </w:rPr>
                    <w:t xml:space="preserve"> 40% m/v, 420nm) </w:t>
                  </w:r>
                </w:p>
              </w:tc>
              <w:tc>
                <w:tcPr>
                  <w:tcW w:w="3260" w:type="dxa"/>
                  <w:tcBorders>
                    <w:top w:val="single" w:sz="4" w:space="0" w:color="000000"/>
                    <w:left w:val="single" w:sz="4" w:space="0" w:color="000000"/>
                    <w:bottom w:val="single" w:sz="4" w:space="0" w:color="000000"/>
                    <w:right w:val="single" w:sz="4" w:space="0" w:color="000000"/>
                  </w:tcBorders>
                </w:tcPr>
                <w:p w14:paraId="75C191C8" w14:textId="77777777" w:rsidR="005076FC" w:rsidRPr="00935C63" w:rsidRDefault="005076FC" w:rsidP="00935C63">
                  <w:pPr>
                    <w:framePr w:hSpace="141" w:wrap="around" w:vAnchor="text" w:hAnchor="margin" w:y="334"/>
                    <w:spacing w:line="360" w:lineRule="auto"/>
                    <w:ind w:left="68"/>
                    <w:jc w:val="center"/>
                    <w:rPr>
                      <w:rFonts w:ascii="Arial" w:hAnsi="Arial" w:cs="Arial"/>
                    </w:rPr>
                  </w:pPr>
                  <w:r w:rsidRPr="00935C63">
                    <w:rPr>
                      <w:rFonts w:ascii="Arial" w:hAnsi="Arial" w:cs="Arial"/>
                    </w:rPr>
                    <w:t xml:space="preserve">Mín. 99.0 </w:t>
                  </w:r>
                </w:p>
              </w:tc>
            </w:tr>
            <w:tr w:rsidR="005076FC" w:rsidRPr="00935C63" w14:paraId="1852F68D"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6268EB4B"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Residuo de ignición (cenizas)* </w:t>
                  </w:r>
                </w:p>
              </w:tc>
              <w:tc>
                <w:tcPr>
                  <w:tcW w:w="3260" w:type="dxa"/>
                  <w:tcBorders>
                    <w:top w:val="single" w:sz="4" w:space="0" w:color="000000"/>
                    <w:left w:val="single" w:sz="4" w:space="0" w:color="000000"/>
                    <w:bottom w:val="single" w:sz="4" w:space="0" w:color="000000"/>
                    <w:right w:val="single" w:sz="4" w:space="0" w:color="000000"/>
                  </w:tcBorders>
                </w:tcPr>
                <w:p w14:paraId="6E178B96" w14:textId="77777777" w:rsidR="005076FC" w:rsidRPr="00935C63" w:rsidRDefault="005076FC" w:rsidP="00935C63">
                  <w:pPr>
                    <w:framePr w:hSpace="141" w:wrap="around" w:vAnchor="text" w:hAnchor="margin" w:y="334"/>
                    <w:spacing w:line="360" w:lineRule="auto"/>
                    <w:ind w:left="13"/>
                    <w:jc w:val="center"/>
                    <w:rPr>
                      <w:rFonts w:ascii="Arial" w:hAnsi="Arial" w:cs="Arial"/>
                    </w:rPr>
                  </w:pPr>
                  <w:r w:rsidRPr="00935C63">
                    <w:rPr>
                      <w:rFonts w:ascii="Arial" w:hAnsi="Arial" w:cs="Arial"/>
                    </w:rPr>
                    <w:t xml:space="preserve">Máx. 0.05 </w:t>
                  </w:r>
                </w:p>
              </w:tc>
            </w:tr>
            <w:tr w:rsidR="005076FC" w:rsidRPr="00935C63" w14:paraId="2C566D74"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41C938D8" w14:textId="77777777" w:rsidR="005076FC" w:rsidRPr="00935C63" w:rsidRDefault="005076FC" w:rsidP="00935C63">
                  <w:pPr>
                    <w:framePr w:hSpace="141" w:wrap="around" w:vAnchor="text" w:hAnchor="margin" w:y="334"/>
                    <w:spacing w:line="360" w:lineRule="auto"/>
                    <w:ind w:left="15"/>
                    <w:jc w:val="center"/>
                    <w:rPr>
                      <w:rFonts w:ascii="Arial" w:hAnsi="Arial" w:cs="Arial"/>
                    </w:rPr>
                  </w:pPr>
                  <w:r w:rsidRPr="00935C63">
                    <w:rPr>
                      <w:rFonts w:ascii="Arial" w:hAnsi="Arial" w:cs="Arial"/>
                    </w:rPr>
                    <w:t xml:space="preserve">Calcio (como Ca) </w:t>
                  </w:r>
                </w:p>
              </w:tc>
              <w:tc>
                <w:tcPr>
                  <w:tcW w:w="3260" w:type="dxa"/>
                  <w:tcBorders>
                    <w:top w:val="single" w:sz="4" w:space="0" w:color="000000"/>
                    <w:left w:val="single" w:sz="4" w:space="0" w:color="000000"/>
                    <w:bottom w:val="single" w:sz="4" w:space="0" w:color="000000"/>
                    <w:right w:val="single" w:sz="4" w:space="0" w:color="000000"/>
                  </w:tcBorders>
                </w:tcPr>
                <w:p w14:paraId="5F968418" w14:textId="77777777" w:rsidR="005076FC" w:rsidRPr="00935C63" w:rsidRDefault="005076FC" w:rsidP="00935C63">
                  <w:pPr>
                    <w:framePr w:hSpace="141" w:wrap="around" w:vAnchor="text" w:hAnchor="margin" w:y="334"/>
                    <w:spacing w:line="360" w:lineRule="auto"/>
                    <w:ind w:left="11"/>
                    <w:jc w:val="center"/>
                    <w:rPr>
                      <w:rFonts w:ascii="Arial" w:hAnsi="Arial" w:cs="Arial"/>
                    </w:rPr>
                  </w:pPr>
                  <w:r w:rsidRPr="00935C63">
                    <w:rPr>
                      <w:rFonts w:ascii="Arial" w:hAnsi="Arial" w:cs="Arial"/>
                    </w:rPr>
                    <w:t xml:space="preserve">Máx. 75 </w:t>
                  </w:r>
                </w:p>
              </w:tc>
            </w:tr>
            <w:tr w:rsidR="005076FC" w:rsidRPr="00935C63" w14:paraId="1F46C70D" w14:textId="77777777" w:rsidTr="005076FC">
              <w:trPr>
                <w:trHeight w:val="471"/>
                <w:jc w:val="center"/>
              </w:trPr>
              <w:tc>
                <w:tcPr>
                  <w:tcW w:w="4241" w:type="dxa"/>
                  <w:tcBorders>
                    <w:top w:val="single" w:sz="4" w:space="0" w:color="000000"/>
                    <w:left w:val="single" w:sz="4" w:space="0" w:color="000000"/>
                    <w:bottom w:val="single" w:sz="4" w:space="0" w:color="000000"/>
                    <w:right w:val="single" w:sz="4" w:space="0" w:color="000000"/>
                  </w:tcBorders>
                </w:tcPr>
                <w:p w14:paraId="0AB1C1BA" w14:textId="77777777" w:rsidR="005076FC" w:rsidRPr="00935C63" w:rsidRDefault="005076FC" w:rsidP="00935C63">
                  <w:pPr>
                    <w:framePr w:hSpace="141" w:wrap="around" w:vAnchor="text" w:hAnchor="margin" w:y="334"/>
                    <w:spacing w:line="360" w:lineRule="auto"/>
                    <w:ind w:left="9"/>
                    <w:jc w:val="center"/>
                    <w:rPr>
                      <w:rFonts w:ascii="Arial" w:hAnsi="Arial" w:cs="Arial"/>
                    </w:rPr>
                  </w:pPr>
                  <w:r w:rsidRPr="00935C63">
                    <w:rPr>
                      <w:rFonts w:ascii="Arial" w:hAnsi="Arial" w:cs="Arial"/>
                    </w:rPr>
                    <w:t xml:space="preserve">Hierro (como Fe, </w:t>
                  </w:r>
                  <w:proofErr w:type="spellStart"/>
                  <w:r w:rsidRPr="00935C63">
                    <w:rPr>
                      <w:rFonts w:ascii="Arial" w:hAnsi="Arial" w:cs="Arial"/>
                    </w:rPr>
                    <w:t>sln</w:t>
                  </w:r>
                  <w:proofErr w:type="spellEnd"/>
                  <w:r w:rsidRPr="00935C63">
                    <w:rPr>
                      <w:rFonts w:ascii="Arial" w:hAnsi="Arial" w:cs="Arial"/>
                    </w:rPr>
                    <w:t xml:space="preserve"> 40% m/v, 670nm) * </w:t>
                  </w:r>
                </w:p>
              </w:tc>
              <w:tc>
                <w:tcPr>
                  <w:tcW w:w="3260" w:type="dxa"/>
                  <w:tcBorders>
                    <w:top w:val="single" w:sz="4" w:space="0" w:color="000000"/>
                    <w:left w:val="single" w:sz="4" w:space="0" w:color="000000"/>
                    <w:bottom w:val="single" w:sz="4" w:space="0" w:color="000000"/>
                    <w:right w:val="single" w:sz="4" w:space="0" w:color="000000"/>
                  </w:tcBorders>
                </w:tcPr>
                <w:p w14:paraId="6061B417" w14:textId="77777777" w:rsidR="005076FC" w:rsidRPr="00935C63" w:rsidRDefault="005076FC" w:rsidP="00935C63">
                  <w:pPr>
                    <w:framePr w:hSpace="141" w:wrap="around" w:vAnchor="text" w:hAnchor="margin" w:y="334"/>
                    <w:spacing w:line="360" w:lineRule="auto"/>
                    <w:ind w:left="16"/>
                    <w:jc w:val="center"/>
                    <w:rPr>
                      <w:rFonts w:ascii="Arial" w:hAnsi="Arial" w:cs="Arial"/>
                    </w:rPr>
                  </w:pPr>
                  <w:r w:rsidRPr="00935C63">
                    <w:rPr>
                      <w:rFonts w:ascii="Arial" w:hAnsi="Arial" w:cs="Arial"/>
                    </w:rPr>
                    <w:t xml:space="preserve">Máx. 5.0 </w:t>
                  </w:r>
                </w:p>
              </w:tc>
            </w:tr>
            <w:tr w:rsidR="005076FC" w:rsidRPr="00935C63" w14:paraId="2B574A92"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794EF863"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Sulfatos (como ion sulfato) * </w:t>
                  </w:r>
                </w:p>
              </w:tc>
              <w:tc>
                <w:tcPr>
                  <w:tcW w:w="3260" w:type="dxa"/>
                  <w:tcBorders>
                    <w:top w:val="single" w:sz="4" w:space="0" w:color="000000"/>
                    <w:left w:val="single" w:sz="4" w:space="0" w:color="000000"/>
                    <w:bottom w:val="single" w:sz="4" w:space="0" w:color="000000"/>
                    <w:right w:val="single" w:sz="4" w:space="0" w:color="000000"/>
                  </w:tcBorders>
                </w:tcPr>
                <w:p w14:paraId="659BF6C8" w14:textId="77777777" w:rsidR="005076FC" w:rsidRPr="00935C63" w:rsidRDefault="005076FC" w:rsidP="00935C63">
                  <w:pPr>
                    <w:framePr w:hSpace="141" w:wrap="around" w:vAnchor="text" w:hAnchor="margin" w:y="334"/>
                    <w:spacing w:line="360" w:lineRule="auto"/>
                    <w:ind w:left="9"/>
                    <w:jc w:val="center"/>
                    <w:rPr>
                      <w:rFonts w:ascii="Arial" w:hAnsi="Arial" w:cs="Arial"/>
                    </w:rPr>
                  </w:pPr>
                  <w:r w:rsidRPr="00935C63">
                    <w:rPr>
                      <w:rFonts w:ascii="Arial" w:hAnsi="Arial" w:cs="Arial"/>
                    </w:rPr>
                    <w:t xml:space="preserve">Máx. 150 </w:t>
                  </w:r>
                </w:p>
              </w:tc>
            </w:tr>
            <w:tr w:rsidR="005076FC" w:rsidRPr="00935C63" w14:paraId="352E6CA5"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4ED49CCD" w14:textId="77777777" w:rsidR="005076FC" w:rsidRPr="00935C63" w:rsidRDefault="005076FC" w:rsidP="00935C63">
                  <w:pPr>
                    <w:framePr w:hSpace="141" w:wrap="around" w:vAnchor="text" w:hAnchor="margin" w:y="334"/>
                    <w:spacing w:line="360" w:lineRule="auto"/>
                    <w:ind w:left="11"/>
                    <w:jc w:val="center"/>
                    <w:rPr>
                      <w:rFonts w:ascii="Arial" w:hAnsi="Arial" w:cs="Arial"/>
                    </w:rPr>
                  </w:pPr>
                  <w:r w:rsidRPr="00935C63">
                    <w:rPr>
                      <w:rFonts w:ascii="Arial" w:hAnsi="Arial" w:cs="Arial"/>
                    </w:rPr>
                    <w:t xml:space="preserve">Oxalatos (como ácido oxálico </w:t>
                  </w:r>
                  <w:proofErr w:type="spellStart"/>
                  <w:r w:rsidRPr="00935C63">
                    <w:rPr>
                      <w:rFonts w:ascii="Arial" w:hAnsi="Arial" w:cs="Arial"/>
                    </w:rPr>
                    <w:t>dihidratado</w:t>
                  </w:r>
                  <w:proofErr w:type="spellEnd"/>
                  <w:r w:rsidRPr="00935C63">
                    <w:rPr>
                      <w:rFonts w:ascii="Arial" w:hAnsi="Arial" w:cs="Arial"/>
                    </w:rPr>
                    <w:t xml:space="preserve">) * </w:t>
                  </w:r>
                </w:p>
              </w:tc>
              <w:tc>
                <w:tcPr>
                  <w:tcW w:w="3260" w:type="dxa"/>
                  <w:tcBorders>
                    <w:top w:val="single" w:sz="4" w:space="0" w:color="000000"/>
                    <w:left w:val="single" w:sz="4" w:space="0" w:color="000000"/>
                    <w:bottom w:val="single" w:sz="4" w:space="0" w:color="000000"/>
                    <w:right w:val="single" w:sz="4" w:space="0" w:color="000000"/>
                  </w:tcBorders>
                </w:tcPr>
                <w:p w14:paraId="4D90558A" w14:textId="77777777" w:rsidR="005076FC" w:rsidRPr="00935C63" w:rsidRDefault="005076FC" w:rsidP="00935C63">
                  <w:pPr>
                    <w:framePr w:hSpace="141" w:wrap="around" w:vAnchor="text" w:hAnchor="margin" w:y="334"/>
                    <w:spacing w:line="360" w:lineRule="auto"/>
                    <w:ind w:left="8"/>
                    <w:jc w:val="center"/>
                    <w:rPr>
                      <w:rFonts w:ascii="Arial" w:hAnsi="Arial" w:cs="Arial"/>
                    </w:rPr>
                  </w:pPr>
                  <w:r w:rsidRPr="00935C63">
                    <w:rPr>
                      <w:rFonts w:ascii="Arial" w:hAnsi="Arial" w:cs="Arial"/>
                    </w:rPr>
                    <w:t xml:space="preserve">Máx. 100 </w:t>
                  </w:r>
                </w:p>
              </w:tc>
            </w:tr>
            <w:tr w:rsidR="005076FC" w:rsidRPr="00935C63" w14:paraId="74EE2A65"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510AC3CB"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Arsénico (como As) * </w:t>
                  </w:r>
                </w:p>
              </w:tc>
              <w:tc>
                <w:tcPr>
                  <w:tcW w:w="3260" w:type="dxa"/>
                  <w:tcBorders>
                    <w:top w:val="single" w:sz="4" w:space="0" w:color="000000"/>
                    <w:left w:val="single" w:sz="4" w:space="0" w:color="000000"/>
                    <w:bottom w:val="single" w:sz="4" w:space="0" w:color="000000"/>
                    <w:right w:val="single" w:sz="4" w:space="0" w:color="000000"/>
                  </w:tcBorders>
                </w:tcPr>
                <w:p w14:paraId="25061206" w14:textId="77777777" w:rsidR="005076FC" w:rsidRPr="00935C63" w:rsidRDefault="005076FC" w:rsidP="00935C63">
                  <w:pPr>
                    <w:framePr w:hSpace="141" w:wrap="around" w:vAnchor="text" w:hAnchor="margin" w:y="334"/>
                    <w:spacing w:line="360" w:lineRule="auto"/>
                    <w:ind w:left="16"/>
                    <w:jc w:val="center"/>
                    <w:rPr>
                      <w:rFonts w:ascii="Arial" w:hAnsi="Arial" w:cs="Arial"/>
                    </w:rPr>
                  </w:pPr>
                  <w:r w:rsidRPr="00935C63">
                    <w:rPr>
                      <w:rFonts w:ascii="Arial" w:hAnsi="Arial" w:cs="Arial"/>
                    </w:rPr>
                    <w:t xml:space="preserve">Máx. 1.0 </w:t>
                  </w:r>
                </w:p>
              </w:tc>
            </w:tr>
            <w:tr w:rsidR="005076FC" w:rsidRPr="00935C63" w14:paraId="16FB6035"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6FDD6A10" w14:textId="77777777" w:rsidR="005076FC" w:rsidRPr="00935C63" w:rsidRDefault="005076FC" w:rsidP="00935C63">
                  <w:pPr>
                    <w:framePr w:hSpace="141" w:wrap="around" w:vAnchor="text" w:hAnchor="margin" w:y="334"/>
                    <w:spacing w:line="360" w:lineRule="auto"/>
                    <w:ind w:left="12"/>
                    <w:jc w:val="center"/>
                    <w:rPr>
                      <w:rFonts w:ascii="Arial" w:hAnsi="Arial" w:cs="Arial"/>
                    </w:rPr>
                  </w:pPr>
                  <w:r w:rsidRPr="00935C63">
                    <w:rPr>
                      <w:rFonts w:ascii="Arial" w:hAnsi="Arial" w:cs="Arial"/>
                    </w:rPr>
                    <w:t xml:space="preserve">Plomo (como Pb) * </w:t>
                  </w:r>
                </w:p>
              </w:tc>
              <w:tc>
                <w:tcPr>
                  <w:tcW w:w="3260" w:type="dxa"/>
                  <w:tcBorders>
                    <w:top w:val="single" w:sz="4" w:space="0" w:color="000000"/>
                    <w:left w:val="single" w:sz="4" w:space="0" w:color="000000"/>
                    <w:bottom w:val="single" w:sz="4" w:space="0" w:color="000000"/>
                    <w:right w:val="single" w:sz="4" w:space="0" w:color="000000"/>
                  </w:tcBorders>
                </w:tcPr>
                <w:p w14:paraId="1C3ACDF1" w14:textId="77777777" w:rsidR="005076FC" w:rsidRPr="00935C63" w:rsidRDefault="005076FC" w:rsidP="00935C63">
                  <w:pPr>
                    <w:framePr w:hSpace="141" w:wrap="around" w:vAnchor="text" w:hAnchor="margin" w:y="334"/>
                    <w:spacing w:line="360" w:lineRule="auto"/>
                    <w:ind w:left="16"/>
                    <w:jc w:val="center"/>
                    <w:rPr>
                      <w:rFonts w:ascii="Arial" w:hAnsi="Arial" w:cs="Arial"/>
                    </w:rPr>
                  </w:pPr>
                  <w:r w:rsidRPr="00935C63">
                    <w:rPr>
                      <w:rFonts w:ascii="Arial" w:hAnsi="Arial" w:cs="Arial"/>
                    </w:rPr>
                    <w:t xml:space="preserve">Máx. 0.5 </w:t>
                  </w:r>
                </w:p>
              </w:tc>
            </w:tr>
            <w:tr w:rsidR="005076FC" w:rsidRPr="00935C63" w14:paraId="42ECE1C2"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44A699EF" w14:textId="77777777" w:rsidR="005076FC" w:rsidRPr="00935C63" w:rsidRDefault="005076FC" w:rsidP="00935C63">
                  <w:pPr>
                    <w:framePr w:hSpace="141" w:wrap="around" w:vAnchor="text" w:hAnchor="margin" w:y="334"/>
                    <w:spacing w:line="360" w:lineRule="auto"/>
                    <w:ind w:left="17"/>
                    <w:jc w:val="center"/>
                    <w:rPr>
                      <w:rFonts w:ascii="Arial" w:hAnsi="Arial" w:cs="Arial"/>
                    </w:rPr>
                  </w:pPr>
                  <w:r w:rsidRPr="00935C63">
                    <w:rPr>
                      <w:rFonts w:ascii="Arial" w:hAnsi="Arial" w:cs="Arial"/>
                    </w:rPr>
                    <w:t xml:space="preserve">Mercurio (como Hg) </w:t>
                  </w:r>
                </w:p>
              </w:tc>
              <w:tc>
                <w:tcPr>
                  <w:tcW w:w="3260" w:type="dxa"/>
                  <w:tcBorders>
                    <w:top w:val="single" w:sz="4" w:space="0" w:color="000000"/>
                    <w:left w:val="single" w:sz="4" w:space="0" w:color="000000"/>
                    <w:bottom w:val="single" w:sz="4" w:space="0" w:color="000000"/>
                    <w:right w:val="single" w:sz="4" w:space="0" w:color="000000"/>
                  </w:tcBorders>
                </w:tcPr>
                <w:p w14:paraId="466C4702" w14:textId="77777777" w:rsidR="005076FC" w:rsidRPr="00935C63" w:rsidRDefault="005076FC" w:rsidP="00935C63">
                  <w:pPr>
                    <w:framePr w:hSpace="141" w:wrap="around" w:vAnchor="text" w:hAnchor="margin" w:y="334"/>
                    <w:spacing w:line="360" w:lineRule="auto"/>
                    <w:ind w:left="16"/>
                    <w:jc w:val="center"/>
                    <w:rPr>
                      <w:rFonts w:ascii="Arial" w:hAnsi="Arial" w:cs="Arial"/>
                    </w:rPr>
                  </w:pPr>
                  <w:r w:rsidRPr="00935C63">
                    <w:rPr>
                      <w:rFonts w:ascii="Arial" w:hAnsi="Arial" w:cs="Arial"/>
                    </w:rPr>
                    <w:t xml:space="preserve">Máx. 1.0 </w:t>
                  </w:r>
                </w:p>
              </w:tc>
            </w:tr>
            <w:tr w:rsidR="005076FC" w:rsidRPr="00935C63" w14:paraId="702420A5"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149D94A3" w14:textId="77777777" w:rsidR="005076FC" w:rsidRPr="00935C63" w:rsidRDefault="005076FC" w:rsidP="00935C63">
                  <w:pPr>
                    <w:framePr w:hSpace="141" w:wrap="around" w:vAnchor="text" w:hAnchor="margin" w:y="334"/>
                    <w:spacing w:line="360" w:lineRule="auto"/>
                    <w:ind w:left="12"/>
                    <w:jc w:val="center"/>
                    <w:rPr>
                      <w:rFonts w:ascii="Arial" w:hAnsi="Arial" w:cs="Arial"/>
                    </w:rPr>
                  </w:pPr>
                  <w:r w:rsidRPr="00935C63">
                    <w:rPr>
                      <w:rFonts w:ascii="Arial" w:hAnsi="Arial" w:cs="Arial"/>
                    </w:rPr>
                    <w:t xml:space="preserve">Materia extraña </w:t>
                  </w:r>
                </w:p>
              </w:tc>
              <w:tc>
                <w:tcPr>
                  <w:tcW w:w="3260" w:type="dxa"/>
                  <w:tcBorders>
                    <w:top w:val="single" w:sz="4" w:space="0" w:color="000000"/>
                    <w:left w:val="single" w:sz="4" w:space="0" w:color="000000"/>
                    <w:bottom w:val="single" w:sz="4" w:space="0" w:color="000000"/>
                    <w:right w:val="single" w:sz="4" w:space="0" w:color="000000"/>
                  </w:tcBorders>
                </w:tcPr>
                <w:p w14:paraId="7C5BFDCA"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Pasa prueba </w:t>
                  </w:r>
                </w:p>
              </w:tc>
            </w:tr>
            <w:tr w:rsidR="005076FC" w:rsidRPr="00935C63" w14:paraId="41C05894" w14:textId="77777777" w:rsidTr="005076FC">
              <w:trPr>
                <w:trHeight w:val="471"/>
                <w:jc w:val="center"/>
              </w:trPr>
              <w:tc>
                <w:tcPr>
                  <w:tcW w:w="4241" w:type="dxa"/>
                  <w:tcBorders>
                    <w:top w:val="single" w:sz="4" w:space="0" w:color="000000"/>
                    <w:left w:val="single" w:sz="4" w:space="0" w:color="000000"/>
                    <w:bottom w:val="single" w:sz="4" w:space="0" w:color="000000"/>
                    <w:right w:val="single" w:sz="4" w:space="0" w:color="000000"/>
                  </w:tcBorders>
                </w:tcPr>
                <w:p w14:paraId="35055A4B" w14:textId="77777777" w:rsidR="005076FC" w:rsidRPr="00935C63" w:rsidRDefault="005076FC" w:rsidP="00935C63">
                  <w:pPr>
                    <w:framePr w:hSpace="141" w:wrap="around" w:vAnchor="text" w:hAnchor="margin" w:y="334"/>
                    <w:spacing w:line="360" w:lineRule="auto"/>
                    <w:ind w:left="12"/>
                    <w:jc w:val="center"/>
                    <w:rPr>
                      <w:rFonts w:ascii="Arial" w:hAnsi="Arial" w:cs="Arial"/>
                    </w:rPr>
                  </w:pPr>
                  <w:proofErr w:type="spellStart"/>
                  <w:r w:rsidRPr="00935C63">
                    <w:rPr>
                      <w:rFonts w:ascii="Arial" w:hAnsi="Arial" w:cs="Arial"/>
                    </w:rPr>
                    <w:t>Tridodecilamina</w:t>
                  </w:r>
                  <w:proofErr w:type="spellEnd"/>
                  <w:r w:rsidRPr="00935C63">
                    <w:rPr>
                      <w:rFonts w:ascii="Arial" w:hAnsi="Arial" w:cs="Arial"/>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965CEEE" w14:textId="77777777" w:rsidR="005076FC" w:rsidRPr="00935C63" w:rsidRDefault="005076FC" w:rsidP="00935C63">
                  <w:pPr>
                    <w:framePr w:hSpace="141" w:wrap="around" w:vAnchor="text" w:hAnchor="margin" w:y="334"/>
                    <w:spacing w:line="360" w:lineRule="auto"/>
                    <w:ind w:left="16"/>
                    <w:jc w:val="center"/>
                    <w:rPr>
                      <w:rFonts w:ascii="Arial" w:hAnsi="Arial" w:cs="Arial"/>
                    </w:rPr>
                  </w:pPr>
                  <w:r w:rsidRPr="00935C63">
                    <w:rPr>
                      <w:rFonts w:ascii="Arial" w:hAnsi="Arial" w:cs="Arial"/>
                    </w:rPr>
                    <w:t xml:space="preserve">Máx. 0.1 </w:t>
                  </w:r>
                </w:p>
              </w:tc>
            </w:tr>
            <w:tr w:rsidR="005076FC" w:rsidRPr="00935C63" w14:paraId="2316F271"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0B12F09F" w14:textId="77777777" w:rsidR="005076FC" w:rsidRPr="00935C63" w:rsidRDefault="005076FC" w:rsidP="00935C63">
                  <w:pPr>
                    <w:framePr w:hSpace="141" w:wrap="around" w:vAnchor="text" w:hAnchor="margin" w:y="334"/>
                    <w:spacing w:line="360" w:lineRule="auto"/>
                    <w:ind w:left="10"/>
                    <w:jc w:val="center"/>
                    <w:rPr>
                      <w:rFonts w:ascii="Arial" w:hAnsi="Arial" w:cs="Arial"/>
                    </w:rPr>
                  </w:pPr>
                  <w:r w:rsidRPr="00935C63">
                    <w:rPr>
                      <w:rFonts w:ascii="Arial" w:hAnsi="Arial" w:cs="Arial"/>
                    </w:rPr>
                    <w:t xml:space="preserve">Metales pesados (como Pb) </w:t>
                  </w:r>
                </w:p>
              </w:tc>
              <w:tc>
                <w:tcPr>
                  <w:tcW w:w="3260" w:type="dxa"/>
                  <w:tcBorders>
                    <w:top w:val="single" w:sz="4" w:space="0" w:color="000000"/>
                    <w:left w:val="single" w:sz="4" w:space="0" w:color="000000"/>
                    <w:bottom w:val="single" w:sz="4" w:space="0" w:color="000000"/>
                    <w:right w:val="single" w:sz="4" w:space="0" w:color="000000"/>
                  </w:tcBorders>
                </w:tcPr>
                <w:p w14:paraId="70A5C8D8" w14:textId="77777777" w:rsidR="005076FC" w:rsidRPr="00935C63" w:rsidRDefault="005076FC" w:rsidP="00935C63">
                  <w:pPr>
                    <w:framePr w:hSpace="141" w:wrap="around" w:vAnchor="text" w:hAnchor="margin" w:y="334"/>
                    <w:spacing w:line="360" w:lineRule="auto"/>
                    <w:ind w:left="16"/>
                    <w:jc w:val="center"/>
                    <w:rPr>
                      <w:rFonts w:ascii="Arial" w:hAnsi="Arial" w:cs="Arial"/>
                    </w:rPr>
                  </w:pPr>
                  <w:r w:rsidRPr="00935C63">
                    <w:rPr>
                      <w:rFonts w:ascii="Arial" w:hAnsi="Arial" w:cs="Arial"/>
                    </w:rPr>
                    <w:t xml:space="preserve">Máx. 5.0 </w:t>
                  </w:r>
                </w:p>
              </w:tc>
            </w:tr>
            <w:tr w:rsidR="005076FC" w:rsidRPr="00935C63" w14:paraId="0664901B"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425FA926" w14:textId="77777777" w:rsidR="005076FC" w:rsidRPr="00935C63" w:rsidRDefault="005076FC" w:rsidP="00935C63">
                  <w:pPr>
                    <w:framePr w:hSpace="141" w:wrap="around" w:vAnchor="text" w:hAnchor="margin" w:y="334"/>
                    <w:spacing w:line="360" w:lineRule="auto"/>
                    <w:ind w:left="7"/>
                    <w:jc w:val="center"/>
                    <w:rPr>
                      <w:rFonts w:ascii="Arial" w:hAnsi="Arial" w:cs="Arial"/>
                    </w:rPr>
                  </w:pPr>
                  <w:r w:rsidRPr="00935C63">
                    <w:rPr>
                      <w:rFonts w:ascii="Arial" w:hAnsi="Arial" w:cs="Arial"/>
                    </w:rPr>
                    <w:t xml:space="preserve">Sustancias </w:t>
                  </w:r>
                  <w:proofErr w:type="spellStart"/>
                  <w:r w:rsidRPr="00935C63">
                    <w:rPr>
                      <w:rFonts w:ascii="Arial" w:hAnsi="Arial" w:cs="Arial"/>
                    </w:rPr>
                    <w:t>Carbonizables</w:t>
                  </w:r>
                  <w:proofErr w:type="spellEnd"/>
                  <w:r w:rsidRPr="00935C63">
                    <w:rPr>
                      <w:rFonts w:ascii="Arial" w:hAnsi="Arial" w:cs="Arial"/>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AE8F74F"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Pasa prueba </w:t>
                  </w:r>
                </w:p>
              </w:tc>
            </w:tr>
            <w:tr w:rsidR="005076FC" w:rsidRPr="00935C63" w14:paraId="3CA47223"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5AF91FC4" w14:textId="77777777" w:rsidR="005076FC" w:rsidRPr="00935C63" w:rsidRDefault="005076FC" w:rsidP="00935C63">
                  <w:pPr>
                    <w:framePr w:hSpace="141" w:wrap="around" w:vAnchor="text" w:hAnchor="margin" w:y="334"/>
                    <w:spacing w:line="360" w:lineRule="auto"/>
                    <w:ind w:left="9"/>
                    <w:jc w:val="center"/>
                    <w:rPr>
                      <w:rFonts w:ascii="Arial" w:hAnsi="Arial" w:cs="Arial"/>
                    </w:rPr>
                  </w:pPr>
                  <w:r w:rsidRPr="00935C63">
                    <w:rPr>
                      <w:rFonts w:ascii="Arial" w:hAnsi="Arial" w:cs="Arial"/>
                    </w:rPr>
                    <w:lastRenderedPageBreak/>
                    <w:t xml:space="preserve">Sustancias asociadas (ácido isocítrico) </w:t>
                  </w:r>
                </w:p>
              </w:tc>
              <w:tc>
                <w:tcPr>
                  <w:tcW w:w="3260" w:type="dxa"/>
                  <w:tcBorders>
                    <w:top w:val="single" w:sz="4" w:space="0" w:color="000000"/>
                    <w:left w:val="single" w:sz="4" w:space="0" w:color="000000"/>
                    <w:bottom w:val="single" w:sz="4" w:space="0" w:color="000000"/>
                    <w:right w:val="single" w:sz="4" w:space="0" w:color="000000"/>
                  </w:tcBorders>
                </w:tcPr>
                <w:p w14:paraId="224498BE"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Pasa prueba </w:t>
                  </w:r>
                </w:p>
              </w:tc>
            </w:tr>
            <w:tr w:rsidR="005076FC" w:rsidRPr="00935C63" w14:paraId="21A83701"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0BBB7CA3" w14:textId="77777777" w:rsidR="005076FC" w:rsidRPr="00935C63" w:rsidRDefault="005076FC" w:rsidP="00935C63">
                  <w:pPr>
                    <w:framePr w:hSpace="141" w:wrap="around" w:vAnchor="text" w:hAnchor="margin" w:y="334"/>
                    <w:spacing w:line="360" w:lineRule="auto"/>
                    <w:ind w:left="11"/>
                    <w:jc w:val="center"/>
                    <w:rPr>
                      <w:rFonts w:ascii="Arial" w:hAnsi="Arial" w:cs="Arial"/>
                    </w:rPr>
                  </w:pPr>
                  <w:r w:rsidRPr="00935C63">
                    <w:rPr>
                      <w:rFonts w:ascii="Arial" w:hAnsi="Arial" w:cs="Arial"/>
                    </w:rPr>
                    <w:t xml:space="preserve">Residuo insoluble* </w:t>
                  </w:r>
                </w:p>
              </w:tc>
              <w:tc>
                <w:tcPr>
                  <w:tcW w:w="3260" w:type="dxa"/>
                  <w:tcBorders>
                    <w:top w:val="single" w:sz="4" w:space="0" w:color="000000"/>
                    <w:left w:val="single" w:sz="4" w:space="0" w:color="000000"/>
                    <w:bottom w:val="single" w:sz="4" w:space="0" w:color="000000"/>
                    <w:right w:val="single" w:sz="4" w:space="0" w:color="000000"/>
                  </w:tcBorders>
                </w:tcPr>
                <w:p w14:paraId="32A93D7A"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Pasa prueba </w:t>
                  </w:r>
                </w:p>
              </w:tc>
            </w:tr>
            <w:tr w:rsidR="005076FC" w:rsidRPr="00935C63" w14:paraId="60C974DB" w14:textId="77777777" w:rsidTr="005076FC">
              <w:trPr>
                <w:trHeight w:val="468"/>
                <w:jc w:val="center"/>
              </w:trPr>
              <w:tc>
                <w:tcPr>
                  <w:tcW w:w="4241" w:type="dxa"/>
                  <w:tcBorders>
                    <w:top w:val="single" w:sz="4" w:space="0" w:color="000000"/>
                    <w:left w:val="single" w:sz="4" w:space="0" w:color="000000"/>
                    <w:bottom w:val="single" w:sz="4" w:space="0" w:color="000000"/>
                    <w:right w:val="single" w:sz="4" w:space="0" w:color="000000"/>
                  </w:tcBorders>
                </w:tcPr>
                <w:p w14:paraId="4D52F85B" w14:textId="77777777" w:rsidR="005076FC" w:rsidRPr="00935C63" w:rsidRDefault="005076FC" w:rsidP="00935C63">
                  <w:pPr>
                    <w:framePr w:hSpace="141" w:wrap="around" w:vAnchor="text" w:hAnchor="margin" w:y="334"/>
                    <w:spacing w:line="360" w:lineRule="auto"/>
                    <w:ind w:left="7"/>
                    <w:jc w:val="center"/>
                    <w:rPr>
                      <w:rFonts w:ascii="Arial" w:hAnsi="Arial" w:cs="Arial"/>
                    </w:rPr>
                  </w:pPr>
                  <w:r w:rsidRPr="00935C63">
                    <w:rPr>
                      <w:rFonts w:ascii="Arial" w:hAnsi="Arial" w:cs="Arial"/>
                    </w:rPr>
                    <w:t xml:space="preserve">Impurezas orgánicas volátiles (VOI)** </w:t>
                  </w:r>
                </w:p>
              </w:tc>
              <w:tc>
                <w:tcPr>
                  <w:tcW w:w="3260" w:type="dxa"/>
                  <w:tcBorders>
                    <w:top w:val="single" w:sz="4" w:space="0" w:color="000000"/>
                    <w:left w:val="single" w:sz="4" w:space="0" w:color="000000"/>
                    <w:bottom w:val="single" w:sz="4" w:space="0" w:color="000000"/>
                    <w:right w:val="single" w:sz="4" w:space="0" w:color="000000"/>
                  </w:tcBorders>
                </w:tcPr>
                <w:p w14:paraId="030E907B" w14:textId="77777777" w:rsidR="005076FC" w:rsidRPr="00935C63" w:rsidRDefault="005076FC" w:rsidP="00935C63">
                  <w:pPr>
                    <w:framePr w:hSpace="141" w:wrap="around" w:vAnchor="text" w:hAnchor="margin" w:y="334"/>
                    <w:spacing w:line="360" w:lineRule="auto"/>
                    <w:ind w:left="14"/>
                    <w:jc w:val="center"/>
                    <w:rPr>
                      <w:rFonts w:ascii="Arial" w:hAnsi="Arial" w:cs="Arial"/>
                    </w:rPr>
                  </w:pPr>
                  <w:r w:rsidRPr="00935C63">
                    <w:rPr>
                      <w:rFonts w:ascii="Arial" w:hAnsi="Arial" w:cs="Arial"/>
                    </w:rPr>
                    <w:t xml:space="preserve">Pasa prueba </w:t>
                  </w:r>
                </w:p>
              </w:tc>
            </w:tr>
            <w:tr w:rsidR="005076FC" w:rsidRPr="00935C63" w14:paraId="19453E00" w14:textId="77777777" w:rsidTr="005076FC">
              <w:trPr>
                <w:trHeight w:val="470"/>
                <w:jc w:val="center"/>
              </w:trPr>
              <w:tc>
                <w:tcPr>
                  <w:tcW w:w="4241" w:type="dxa"/>
                  <w:tcBorders>
                    <w:top w:val="single" w:sz="4" w:space="0" w:color="000000"/>
                    <w:left w:val="single" w:sz="4" w:space="0" w:color="000000"/>
                    <w:bottom w:val="single" w:sz="4" w:space="0" w:color="000000"/>
                    <w:right w:val="single" w:sz="4" w:space="0" w:color="000000"/>
                  </w:tcBorders>
                </w:tcPr>
                <w:p w14:paraId="2B94DBEA" w14:textId="77777777" w:rsidR="005076FC" w:rsidRPr="00935C63" w:rsidRDefault="005076FC" w:rsidP="00935C63">
                  <w:pPr>
                    <w:framePr w:hSpace="141" w:wrap="around" w:vAnchor="text" w:hAnchor="margin" w:y="334"/>
                    <w:spacing w:line="360" w:lineRule="auto"/>
                    <w:ind w:left="9"/>
                    <w:jc w:val="center"/>
                    <w:rPr>
                      <w:rFonts w:ascii="Arial" w:hAnsi="Arial" w:cs="Arial"/>
                    </w:rPr>
                  </w:pPr>
                  <w:r w:rsidRPr="00935C63">
                    <w:rPr>
                      <w:rFonts w:ascii="Arial" w:hAnsi="Arial" w:cs="Arial"/>
                    </w:rPr>
                    <w:t xml:space="preserve">Absorbancia UV** </w:t>
                  </w:r>
                </w:p>
              </w:tc>
              <w:tc>
                <w:tcPr>
                  <w:tcW w:w="3260" w:type="dxa"/>
                  <w:tcBorders>
                    <w:top w:val="single" w:sz="4" w:space="0" w:color="000000"/>
                    <w:left w:val="single" w:sz="4" w:space="0" w:color="000000"/>
                    <w:bottom w:val="single" w:sz="4" w:space="0" w:color="000000"/>
                    <w:right w:val="single" w:sz="4" w:space="0" w:color="000000"/>
                  </w:tcBorders>
                </w:tcPr>
                <w:p w14:paraId="08C56F23" w14:textId="77777777" w:rsidR="005076FC" w:rsidRPr="00935C63" w:rsidRDefault="005076FC" w:rsidP="00935C63">
                  <w:pPr>
                    <w:framePr w:hSpace="141" w:wrap="around" w:vAnchor="text" w:hAnchor="margin" w:y="334"/>
                    <w:spacing w:line="360" w:lineRule="auto"/>
                    <w:ind w:left="21"/>
                    <w:jc w:val="center"/>
                    <w:rPr>
                      <w:rFonts w:ascii="Arial" w:hAnsi="Arial" w:cs="Arial"/>
                    </w:rPr>
                  </w:pPr>
                  <w:r w:rsidRPr="00935C63">
                    <w:rPr>
                      <w:rFonts w:ascii="Arial" w:hAnsi="Arial" w:cs="Arial"/>
                    </w:rPr>
                    <w:t xml:space="preserve">Pasa Prueba </w:t>
                  </w:r>
                </w:p>
              </w:tc>
            </w:tr>
          </w:tbl>
          <w:p w14:paraId="2CEC8143" w14:textId="34C5FB30" w:rsidR="00E14B13" w:rsidRPr="00935C63" w:rsidRDefault="00E14B13" w:rsidP="00935C63">
            <w:pPr>
              <w:spacing w:after="160" w:line="360" w:lineRule="auto"/>
              <w:jc w:val="center"/>
              <w:rPr>
                <w:rFonts w:ascii="Arial" w:hAnsi="Arial" w:cs="Arial"/>
                <w:sz w:val="24"/>
                <w:szCs w:val="24"/>
              </w:rPr>
            </w:pPr>
          </w:p>
          <w:p w14:paraId="11EDABB9" w14:textId="77777777" w:rsidR="005076FC" w:rsidRPr="00935C63" w:rsidRDefault="00912C9A" w:rsidP="00935C63">
            <w:pPr>
              <w:spacing w:after="160" w:line="360" w:lineRule="auto"/>
              <w:rPr>
                <w:rFonts w:ascii="Arial" w:hAnsi="Arial" w:cs="Arial"/>
                <w:sz w:val="24"/>
                <w:szCs w:val="24"/>
              </w:rPr>
            </w:pPr>
            <w:r w:rsidRPr="00935C63">
              <w:rPr>
                <w:rFonts w:ascii="Arial" w:hAnsi="Arial" w:cs="Arial"/>
                <w:sz w:val="24"/>
                <w:szCs w:val="24"/>
              </w:rPr>
              <w:t xml:space="preserve">* </w:t>
            </w:r>
            <w:r w:rsidR="005076FC" w:rsidRPr="00935C63">
              <w:rPr>
                <w:rFonts w:ascii="Arial" w:hAnsi="Arial" w:cs="Arial"/>
                <w:sz w:val="24"/>
                <w:szCs w:val="24"/>
              </w:rPr>
              <w:t xml:space="preserve">Análisis realizado según modelo </w:t>
            </w:r>
            <w:proofErr w:type="spellStart"/>
            <w:r w:rsidR="005076FC" w:rsidRPr="00935C63">
              <w:rPr>
                <w:rFonts w:ascii="Arial" w:hAnsi="Arial" w:cs="Arial"/>
                <w:sz w:val="24"/>
                <w:szCs w:val="24"/>
              </w:rPr>
              <w:t>Skip</w:t>
            </w:r>
            <w:proofErr w:type="spellEnd"/>
            <w:r w:rsidR="005076FC" w:rsidRPr="00935C63">
              <w:rPr>
                <w:rFonts w:ascii="Arial" w:hAnsi="Arial" w:cs="Arial"/>
                <w:sz w:val="24"/>
                <w:szCs w:val="24"/>
              </w:rPr>
              <w:t xml:space="preserve">-Lot </w:t>
            </w:r>
          </w:p>
          <w:p w14:paraId="2B9E906B" w14:textId="6A106488" w:rsidR="008F584E" w:rsidRPr="00935C63" w:rsidRDefault="005076FC" w:rsidP="00935C63">
            <w:pPr>
              <w:spacing w:after="160" w:line="360" w:lineRule="auto"/>
              <w:rPr>
                <w:rFonts w:ascii="Arial" w:hAnsi="Arial" w:cs="Arial"/>
                <w:sz w:val="24"/>
                <w:szCs w:val="24"/>
              </w:rPr>
            </w:pPr>
            <w:r w:rsidRPr="00935C63">
              <w:rPr>
                <w:rFonts w:ascii="Arial" w:hAnsi="Arial" w:cs="Arial"/>
                <w:sz w:val="24"/>
                <w:szCs w:val="24"/>
              </w:rPr>
              <w:t>** Sustancias orgánicas volátiles no están presentes en el proceso ni en el producto</w:t>
            </w:r>
          </w:p>
        </w:tc>
      </w:tr>
      <w:tr w:rsidR="00D53570" w:rsidRPr="00320F45" w14:paraId="31D2B2F0" w14:textId="77777777" w:rsidTr="00B834F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B27A3E" w:rsidR="00D53570" w:rsidRPr="00935C63" w:rsidRDefault="005D1C34" w:rsidP="00935C63">
            <w:pPr>
              <w:spacing w:line="360" w:lineRule="auto"/>
              <w:jc w:val="both"/>
              <w:rPr>
                <w:rFonts w:ascii="Arial" w:hAnsi="Arial" w:cs="Arial"/>
                <w:sz w:val="24"/>
                <w:szCs w:val="24"/>
                <w:highlight w:val="yellow"/>
              </w:rPr>
            </w:pPr>
            <w:r w:rsidRPr="00935C63">
              <w:rPr>
                <w:rFonts w:ascii="Arial" w:eastAsia="Arial" w:hAnsi="Arial" w:cs="Arial"/>
                <w:b/>
                <w:color w:val="1F3864" w:themeColor="accent1" w:themeShade="80"/>
                <w:sz w:val="24"/>
                <w:szCs w:val="24"/>
              </w:rPr>
              <w:lastRenderedPageBreak/>
              <w:t>USOS</w:t>
            </w:r>
          </w:p>
        </w:tc>
      </w:tr>
      <w:tr w:rsidR="00D53570" w:rsidRPr="00320F45" w14:paraId="345593D8" w14:textId="77777777" w:rsidTr="00B834F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B00BA5" w14:textId="77777777" w:rsidR="00B12D0A" w:rsidRPr="00935C63" w:rsidRDefault="00B12D0A" w:rsidP="00935C63">
            <w:pPr>
              <w:spacing w:line="360" w:lineRule="auto"/>
              <w:jc w:val="both"/>
              <w:rPr>
                <w:rFonts w:ascii="Arial" w:hAnsi="Arial" w:cs="Arial"/>
                <w:sz w:val="24"/>
                <w:szCs w:val="24"/>
              </w:rPr>
            </w:pPr>
          </w:p>
          <w:p w14:paraId="7A7ABCA7" w14:textId="77777777" w:rsidR="00912C9A"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 xml:space="preserve">Es uno de los principales aditivos alimentarios, usado como conservante, </w:t>
            </w:r>
            <w:proofErr w:type="spellStart"/>
            <w:r w:rsidRPr="00935C63">
              <w:rPr>
                <w:rFonts w:ascii="Arial" w:hAnsi="Arial" w:cs="Arial"/>
                <w:sz w:val="24"/>
                <w:szCs w:val="24"/>
              </w:rPr>
              <w:t>anti-oxidante</w:t>
            </w:r>
            <w:proofErr w:type="spellEnd"/>
            <w:r w:rsidRPr="00935C63">
              <w:rPr>
                <w:rFonts w:ascii="Arial" w:hAnsi="Arial" w:cs="Arial"/>
                <w:sz w:val="24"/>
                <w:szCs w:val="24"/>
              </w:rPr>
              <w:t xml:space="preserve">, acidulante, resaltador de sabor y saborizante de golosinas, bebidas gaseosas y otros alimentos. También se emplea en la industria farmacéutica, para el control de pH, formación de buffers, efervescencia y resaltador de sabor. Se agrega a </w:t>
            </w:r>
            <w:proofErr w:type="spellStart"/>
            <w:r w:rsidRPr="00935C63">
              <w:rPr>
                <w:rFonts w:ascii="Arial" w:hAnsi="Arial" w:cs="Arial"/>
                <w:sz w:val="24"/>
                <w:szCs w:val="24"/>
              </w:rPr>
              <w:t>shampoos</w:t>
            </w:r>
            <w:proofErr w:type="spellEnd"/>
            <w:r w:rsidRPr="00935C63">
              <w:rPr>
                <w:rFonts w:ascii="Arial" w:hAnsi="Arial" w:cs="Arial"/>
                <w:sz w:val="24"/>
                <w:szCs w:val="24"/>
              </w:rPr>
              <w:t xml:space="preserve">, jabones, detergentes y otros productos de limpieza; como estabilizante, como </w:t>
            </w:r>
            <w:proofErr w:type="spellStart"/>
            <w:r w:rsidRPr="00935C63">
              <w:rPr>
                <w:rFonts w:ascii="Arial" w:hAnsi="Arial" w:cs="Arial"/>
                <w:sz w:val="24"/>
                <w:szCs w:val="24"/>
              </w:rPr>
              <w:t>acomplejante</w:t>
            </w:r>
            <w:proofErr w:type="spellEnd"/>
            <w:r w:rsidRPr="00935C63">
              <w:rPr>
                <w:rFonts w:ascii="Arial" w:hAnsi="Arial" w:cs="Arial"/>
                <w:sz w:val="24"/>
                <w:szCs w:val="24"/>
              </w:rPr>
              <w:t>, como acidulante y como sustituto de ácidos corrosivos o fuertes. Se utiliza como quelante de micro y oligoelementos en fertilizantes para agricultura.</w:t>
            </w:r>
          </w:p>
          <w:p w14:paraId="3587C321" w14:textId="75D9A2D2" w:rsidR="009F4E49" w:rsidRPr="00935C63" w:rsidRDefault="009F4E49" w:rsidP="00935C63">
            <w:pPr>
              <w:spacing w:line="360" w:lineRule="auto"/>
              <w:jc w:val="both"/>
              <w:rPr>
                <w:rFonts w:ascii="Arial" w:hAnsi="Arial" w:cs="Arial"/>
                <w:sz w:val="24"/>
                <w:szCs w:val="24"/>
              </w:rPr>
            </w:pPr>
          </w:p>
        </w:tc>
      </w:tr>
      <w:tr w:rsidR="00D53570" w:rsidRPr="00320F45" w14:paraId="542C6130" w14:textId="77777777" w:rsidTr="00B834F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3288C6A" w:rsidR="00D53570" w:rsidRPr="00935C63" w:rsidRDefault="00912C9A"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REQUISITOS Y ESPECIFICACIONES</w:t>
            </w:r>
          </w:p>
        </w:tc>
      </w:tr>
      <w:tr w:rsidR="00F14D35" w:rsidRPr="00320F45" w14:paraId="54B6E7E1" w14:textId="77777777" w:rsidTr="00B834F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935C63" w:rsidRDefault="002F19FC" w:rsidP="00935C63">
            <w:pPr>
              <w:spacing w:line="360" w:lineRule="auto"/>
              <w:jc w:val="both"/>
              <w:rPr>
                <w:rFonts w:ascii="Arial" w:hAnsi="Arial" w:cs="Arial"/>
                <w:sz w:val="24"/>
                <w:szCs w:val="24"/>
              </w:rPr>
            </w:pPr>
          </w:p>
          <w:p w14:paraId="6F311A7A" w14:textId="77777777" w:rsidR="00912C9A" w:rsidRPr="00935C63" w:rsidRDefault="009F4E49" w:rsidP="00935C63">
            <w:pPr>
              <w:spacing w:line="360" w:lineRule="auto"/>
              <w:jc w:val="both"/>
              <w:rPr>
                <w:rFonts w:ascii="Arial" w:hAnsi="Arial" w:cs="Arial"/>
                <w:sz w:val="24"/>
                <w:szCs w:val="24"/>
              </w:rPr>
            </w:pPr>
            <w:r w:rsidRPr="00935C63">
              <w:rPr>
                <w:rFonts w:ascii="Arial" w:hAnsi="Arial" w:cs="Arial"/>
                <w:sz w:val="24"/>
                <w:szCs w:val="24"/>
              </w:rPr>
              <w:t xml:space="preserve">Los métodos de análisis se encuentran descritos en la edición vigente de la EC </w:t>
            </w:r>
            <w:proofErr w:type="spellStart"/>
            <w:r w:rsidRPr="00935C63">
              <w:rPr>
                <w:rFonts w:ascii="Arial" w:hAnsi="Arial" w:cs="Arial"/>
                <w:sz w:val="24"/>
                <w:szCs w:val="24"/>
              </w:rPr>
              <w:t>Food</w:t>
            </w:r>
            <w:proofErr w:type="spellEnd"/>
            <w:r w:rsidRPr="00935C63">
              <w:rPr>
                <w:rFonts w:ascii="Arial" w:hAnsi="Arial" w:cs="Arial"/>
                <w:sz w:val="24"/>
                <w:szCs w:val="24"/>
              </w:rPr>
              <w:t xml:space="preserve"> </w:t>
            </w:r>
            <w:proofErr w:type="spellStart"/>
            <w:r w:rsidRPr="00935C63">
              <w:rPr>
                <w:rFonts w:ascii="Arial" w:hAnsi="Arial" w:cs="Arial"/>
                <w:sz w:val="24"/>
                <w:szCs w:val="24"/>
              </w:rPr>
              <w:t>Additive</w:t>
            </w:r>
            <w:proofErr w:type="spellEnd"/>
            <w:r w:rsidRPr="00935C63">
              <w:rPr>
                <w:rFonts w:ascii="Arial" w:hAnsi="Arial" w:cs="Arial"/>
                <w:sz w:val="24"/>
                <w:szCs w:val="24"/>
              </w:rPr>
              <w:t xml:space="preserve">, </w:t>
            </w:r>
            <w:proofErr w:type="spellStart"/>
            <w:r w:rsidRPr="00935C63">
              <w:rPr>
                <w:rFonts w:ascii="Arial" w:hAnsi="Arial" w:cs="Arial"/>
                <w:sz w:val="24"/>
                <w:szCs w:val="24"/>
              </w:rPr>
              <w:t>United</w:t>
            </w:r>
            <w:proofErr w:type="spellEnd"/>
            <w:r w:rsidRPr="00935C63">
              <w:rPr>
                <w:rFonts w:ascii="Arial" w:hAnsi="Arial" w:cs="Arial"/>
                <w:sz w:val="24"/>
                <w:szCs w:val="24"/>
              </w:rPr>
              <w:t xml:space="preserve"> </w:t>
            </w:r>
            <w:proofErr w:type="spellStart"/>
            <w:r w:rsidRPr="00935C63">
              <w:rPr>
                <w:rFonts w:ascii="Arial" w:hAnsi="Arial" w:cs="Arial"/>
                <w:sz w:val="24"/>
                <w:szCs w:val="24"/>
              </w:rPr>
              <w:t>States</w:t>
            </w:r>
            <w:proofErr w:type="spellEnd"/>
            <w:r w:rsidRPr="00935C63">
              <w:rPr>
                <w:rFonts w:ascii="Arial" w:hAnsi="Arial" w:cs="Arial"/>
                <w:sz w:val="24"/>
                <w:szCs w:val="24"/>
              </w:rPr>
              <w:t xml:space="preserve"> </w:t>
            </w:r>
            <w:proofErr w:type="spellStart"/>
            <w:r w:rsidRPr="00935C63">
              <w:rPr>
                <w:rFonts w:ascii="Arial" w:hAnsi="Arial" w:cs="Arial"/>
                <w:sz w:val="24"/>
                <w:szCs w:val="24"/>
              </w:rPr>
              <w:t>Pharmacopeia</w:t>
            </w:r>
            <w:proofErr w:type="spellEnd"/>
            <w:r w:rsidRPr="00935C63">
              <w:rPr>
                <w:rFonts w:ascii="Arial" w:hAnsi="Arial" w:cs="Arial"/>
                <w:sz w:val="24"/>
                <w:szCs w:val="24"/>
              </w:rPr>
              <w:t xml:space="preserve"> USP, </w:t>
            </w:r>
            <w:proofErr w:type="spellStart"/>
            <w:r w:rsidRPr="00935C63">
              <w:rPr>
                <w:rFonts w:ascii="Arial" w:hAnsi="Arial" w:cs="Arial"/>
                <w:sz w:val="24"/>
                <w:szCs w:val="24"/>
              </w:rPr>
              <w:t>Food</w:t>
            </w:r>
            <w:proofErr w:type="spellEnd"/>
            <w:r w:rsidRPr="00935C63">
              <w:rPr>
                <w:rFonts w:ascii="Arial" w:hAnsi="Arial" w:cs="Arial"/>
                <w:sz w:val="24"/>
                <w:szCs w:val="24"/>
              </w:rPr>
              <w:t xml:space="preserve"> </w:t>
            </w:r>
            <w:proofErr w:type="spellStart"/>
            <w:r w:rsidRPr="00935C63">
              <w:rPr>
                <w:rFonts w:ascii="Arial" w:hAnsi="Arial" w:cs="Arial"/>
                <w:sz w:val="24"/>
                <w:szCs w:val="24"/>
              </w:rPr>
              <w:t>Chemicals</w:t>
            </w:r>
            <w:proofErr w:type="spellEnd"/>
            <w:r w:rsidRPr="00935C63">
              <w:rPr>
                <w:rFonts w:ascii="Arial" w:hAnsi="Arial" w:cs="Arial"/>
                <w:sz w:val="24"/>
                <w:szCs w:val="24"/>
              </w:rPr>
              <w:t xml:space="preserve"> Codex FCC, </w:t>
            </w:r>
            <w:proofErr w:type="spellStart"/>
            <w:r w:rsidRPr="00935C63">
              <w:rPr>
                <w:rFonts w:ascii="Arial" w:hAnsi="Arial" w:cs="Arial"/>
                <w:sz w:val="24"/>
                <w:szCs w:val="24"/>
              </w:rPr>
              <w:t>Japanese</w:t>
            </w:r>
            <w:proofErr w:type="spellEnd"/>
            <w:r w:rsidRPr="00935C63">
              <w:rPr>
                <w:rFonts w:ascii="Arial" w:hAnsi="Arial" w:cs="Arial"/>
                <w:sz w:val="24"/>
                <w:szCs w:val="24"/>
              </w:rPr>
              <w:t xml:space="preserve"> </w:t>
            </w:r>
            <w:proofErr w:type="spellStart"/>
            <w:r w:rsidRPr="00935C63">
              <w:rPr>
                <w:rFonts w:ascii="Arial" w:hAnsi="Arial" w:cs="Arial"/>
                <w:sz w:val="24"/>
                <w:szCs w:val="24"/>
              </w:rPr>
              <w:t>Pharmacopeia</w:t>
            </w:r>
            <w:proofErr w:type="spellEnd"/>
            <w:r w:rsidRPr="00935C63">
              <w:rPr>
                <w:rFonts w:ascii="Arial" w:hAnsi="Arial" w:cs="Arial"/>
                <w:sz w:val="24"/>
                <w:szCs w:val="24"/>
              </w:rPr>
              <w:t xml:space="preserve"> JP, </w:t>
            </w:r>
            <w:proofErr w:type="spellStart"/>
            <w:r w:rsidRPr="00935C63">
              <w:rPr>
                <w:rFonts w:ascii="Arial" w:hAnsi="Arial" w:cs="Arial"/>
                <w:sz w:val="24"/>
                <w:szCs w:val="24"/>
              </w:rPr>
              <w:t>Japanese</w:t>
            </w:r>
            <w:proofErr w:type="spellEnd"/>
            <w:r w:rsidRPr="00935C63">
              <w:rPr>
                <w:rFonts w:ascii="Arial" w:hAnsi="Arial" w:cs="Arial"/>
                <w:sz w:val="24"/>
                <w:szCs w:val="24"/>
              </w:rPr>
              <w:t xml:space="preserve"> </w:t>
            </w:r>
            <w:proofErr w:type="spellStart"/>
            <w:r w:rsidRPr="00935C63">
              <w:rPr>
                <w:rFonts w:ascii="Arial" w:hAnsi="Arial" w:cs="Arial"/>
                <w:sz w:val="24"/>
                <w:szCs w:val="24"/>
              </w:rPr>
              <w:t>Standards</w:t>
            </w:r>
            <w:proofErr w:type="spellEnd"/>
            <w:r w:rsidRPr="00935C63">
              <w:rPr>
                <w:rFonts w:ascii="Arial" w:hAnsi="Arial" w:cs="Arial"/>
                <w:sz w:val="24"/>
                <w:szCs w:val="24"/>
              </w:rPr>
              <w:t xml:space="preserve"> </w:t>
            </w:r>
            <w:proofErr w:type="spellStart"/>
            <w:r w:rsidRPr="00935C63">
              <w:rPr>
                <w:rFonts w:ascii="Arial" w:hAnsi="Arial" w:cs="Arial"/>
                <w:sz w:val="24"/>
                <w:szCs w:val="24"/>
              </w:rPr>
              <w:t>for</w:t>
            </w:r>
            <w:proofErr w:type="spellEnd"/>
            <w:r w:rsidRPr="00935C63">
              <w:rPr>
                <w:rFonts w:ascii="Arial" w:hAnsi="Arial" w:cs="Arial"/>
                <w:sz w:val="24"/>
                <w:szCs w:val="24"/>
              </w:rPr>
              <w:t xml:space="preserve"> </w:t>
            </w:r>
            <w:proofErr w:type="spellStart"/>
            <w:r w:rsidRPr="00935C63">
              <w:rPr>
                <w:rFonts w:ascii="Arial" w:hAnsi="Arial" w:cs="Arial"/>
                <w:sz w:val="24"/>
                <w:szCs w:val="24"/>
              </w:rPr>
              <w:t>Food</w:t>
            </w:r>
            <w:proofErr w:type="spellEnd"/>
            <w:r w:rsidRPr="00935C63">
              <w:rPr>
                <w:rFonts w:ascii="Arial" w:hAnsi="Arial" w:cs="Arial"/>
                <w:sz w:val="24"/>
                <w:szCs w:val="24"/>
              </w:rPr>
              <w:t xml:space="preserve"> and </w:t>
            </w:r>
            <w:proofErr w:type="spellStart"/>
            <w:r w:rsidRPr="00935C63">
              <w:rPr>
                <w:rFonts w:ascii="Arial" w:hAnsi="Arial" w:cs="Arial"/>
                <w:sz w:val="24"/>
                <w:szCs w:val="24"/>
              </w:rPr>
              <w:t>Additives</w:t>
            </w:r>
            <w:proofErr w:type="spellEnd"/>
            <w:r w:rsidRPr="00935C63">
              <w:rPr>
                <w:rFonts w:ascii="Arial" w:hAnsi="Arial" w:cs="Arial"/>
                <w:sz w:val="24"/>
                <w:szCs w:val="24"/>
              </w:rPr>
              <w:t xml:space="preserve"> JSFA, British </w:t>
            </w:r>
            <w:proofErr w:type="spellStart"/>
            <w:r w:rsidRPr="00935C63">
              <w:rPr>
                <w:rFonts w:ascii="Arial" w:hAnsi="Arial" w:cs="Arial"/>
                <w:sz w:val="24"/>
                <w:szCs w:val="24"/>
              </w:rPr>
              <w:t>Pharmacopeia</w:t>
            </w:r>
            <w:proofErr w:type="spellEnd"/>
            <w:r w:rsidRPr="00935C63">
              <w:rPr>
                <w:rFonts w:ascii="Arial" w:hAnsi="Arial" w:cs="Arial"/>
                <w:sz w:val="24"/>
                <w:szCs w:val="24"/>
              </w:rPr>
              <w:t xml:space="preserve"> BP, </w:t>
            </w:r>
            <w:proofErr w:type="spellStart"/>
            <w:r w:rsidRPr="00935C63">
              <w:rPr>
                <w:rFonts w:ascii="Arial" w:hAnsi="Arial" w:cs="Arial"/>
                <w:sz w:val="24"/>
                <w:szCs w:val="24"/>
              </w:rPr>
              <w:t>European</w:t>
            </w:r>
            <w:proofErr w:type="spellEnd"/>
            <w:r w:rsidRPr="00935C63">
              <w:rPr>
                <w:rFonts w:ascii="Arial" w:hAnsi="Arial" w:cs="Arial"/>
                <w:sz w:val="24"/>
                <w:szCs w:val="24"/>
              </w:rPr>
              <w:t xml:space="preserve"> </w:t>
            </w:r>
            <w:proofErr w:type="spellStart"/>
            <w:r w:rsidRPr="00935C63">
              <w:rPr>
                <w:rFonts w:ascii="Arial" w:hAnsi="Arial" w:cs="Arial"/>
                <w:sz w:val="24"/>
                <w:szCs w:val="24"/>
              </w:rPr>
              <w:t>Citric</w:t>
            </w:r>
            <w:proofErr w:type="spellEnd"/>
            <w:r w:rsidRPr="00935C63">
              <w:rPr>
                <w:rFonts w:ascii="Arial" w:hAnsi="Arial" w:cs="Arial"/>
                <w:sz w:val="24"/>
                <w:szCs w:val="24"/>
              </w:rPr>
              <w:t xml:space="preserve"> </w:t>
            </w:r>
            <w:proofErr w:type="spellStart"/>
            <w:r w:rsidRPr="00935C63">
              <w:rPr>
                <w:rFonts w:ascii="Arial" w:hAnsi="Arial" w:cs="Arial"/>
                <w:sz w:val="24"/>
                <w:szCs w:val="24"/>
              </w:rPr>
              <w:t>Acid</w:t>
            </w:r>
            <w:proofErr w:type="spellEnd"/>
            <w:r w:rsidRPr="00935C63">
              <w:rPr>
                <w:rFonts w:ascii="Arial" w:hAnsi="Arial" w:cs="Arial"/>
                <w:sz w:val="24"/>
                <w:szCs w:val="24"/>
              </w:rPr>
              <w:t xml:space="preserve"> </w:t>
            </w:r>
            <w:proofErr w:type="spellStart"/>
            <w:r w:rsidRPr="00935C63">
              <w:rPr>
                <w:rFonts w:ascii="Arial" w:hAnsi="Arial" w:cs="Arial"/>
                <w:sz w:val="24"/>
                <w:szCs w:val="24"/>
              </w:rPr>
              <w:t>Manufacturer</w:t>
            </w:r>
            <w:proofErr w:type="spellEnd"/>
            <w:r w:rsidRPr="00935C63">
              <w:rPr>
                <w:rFonts w:ascii="Arial" w:hAnsi="Arial" w:cs="Arial"/>
                <w:sz w:val="24"/>
                <w:szCs w:val="24"/>
              </w:rPr>
              <w:t xml:space="preserve"> </w:t>
            </w:r>
            <w:proofErr w:type="spellStart"/>
            <w:r w:rsidRPr="00935C63">
              <w:rPr>
                <w:rFonts w:ascii="Arial" w:hAnsi="Arial" w:cs="Arial"/>
                <w:sz w:val="24"/>
                <w:szCs w:val="24"/>
              </w:rPr>
              <w:t>Association</w:t>
            </w:r>
            <w:proofErr w:type="spellEnd"/>
            <w:r w:rsidRPr="00935C63">
              <w:rPr>
                <w:rFonts w:ascii="Arial" w:hAnsi="Arial" w:cs="Arial"/>
                <w:sz w:val="24"/>
                <w:szCs w:val="24"/>
              </w:rPr>
              <w:t xml:space="preserve"> ECAMA E-330 y la norma Colombiana NTC 6344:2019.</w:t>
            </w:r>
          </w:p>
          <w:p w14:paraId="46B97B2A" w14:textId="750264B3" w:rsidR="009F4E49" w:rsidRPr="00935C63" w:rsidRDefault="009F4E49" w:rsidP="00935C63">
            <w:pPr>
              <w:spacing w:line="360" w:lineRule="auto"/>
              <w:jc w:val="both"/>
              <w:rPr>
                <w:rFonts w:ascii="Arial" w:hAnsi="Arial" w:cs="Arial"/>
                <w:sz w:val="24"/>
                <w:szCs w:val="24"/>
              </w:rPr>
            </w:pPr>
          </w:p>
        </w:tc>
      </w:tr>
      <w:tr w:rsidR="00F14D35" w:rsidRPr="00320F45" w14:paraId="54D09A64" w14:textId="77777777" w:rsidTr="00B834F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51CD1CD" w:rsidR="00F14D35" w:rsidRPr="00935C63" w:rsidRDefault="004121EA"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TAMAÑO DE PARTÍCULA</w:t>
            </w:r>
          </w:p>
        </w:tc>
      </w:tr>
      <w:tr w:rsidR="00F14D35" w:rsidRPr="00320F45" w14:paraId="3BA0118C" w14:textId="77777777" w:rsidTr="00B834F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935C63" w:rsidRDefault="0049398B" w:rsidP="00935C63">
            <w:pPr>
              <w:spacing w:line="360" w:lineRule="auto"/>
              <w:jc w:val="center"/>
              <w:rPr>
                <w:rFonts w:ascii="Arial" w:hAnsi="Arial" w:cs="Arial"/>
                <w:sz w:val="24"/>
                <w:szCs w:val="24"/>
              </w:rPr>
            </w:pPr>
          </w:p>
          <w:p w14:paraId="631AA71E" w14:textId="5481E9B2" w:rsidR="005076FC" w:rsidRPr="00935C63" w:rsidRDefault="005076FC" w:rsidP="00935C63">
            <w:pPr>
              <w:spacing w:line="360" w:lineRule="auto"/>
              <w:ind w:right="28"/>
              <w:jc w:val="both"/>
              <w:rPr>
                <w:rFonts w:ascii="Arial" w:hAnsi="Arial" w:cs="Arial"/>
                <w:sz w:val="24"/>
                <w:szCs w:val="24"/>
              </w:rPr>
            </w:pPr>
            <w:r w:rsidRPr="00935C63">
              <w:rPr>
                <w:rFonts w:ascii="Arial" w:hAnsi="Arial" w:cs="Arial"/>
                <w:sz w:val="24"/>
                <w:szCs w:val="24"/>
              </w:rPr>
              <w:t>El Ácido Cítrico Anhidro está disponible de acuerdo con las necesidades de los clientes en los siguientes tamaños de partícula:</w:t>
            </w:r>
          </w:p>
          <w:p w14:paraId="108A1D24" w14:textId="16EF46DB" w:rsidR="005076FC" w:rsidRPr="00935C63" w:rsidRDefault="005076FC" w:rsidP="00935C63">
            <w:pPr>
              <w:spacing w:line="360" w:lineRule="auto"/>
              <w:jc w:val="center"/>
              <w:rPr>
                <w:rFonts w:ascii="Arial" w:hAnsi="Arial" w:cs="Arial"/>
                <w:sz w:val="24"/>
                <w:szCs w:val="24"/>
              </w:rPr>
            </w:pPr>
          </w:p>
          <w:tbl>
            <w:tblPr>
              <w:tblW w:w="10122" w:type="dxa"/>
              <w:tblInd w:w="151" w:type="dxa"/>
              <w:tblCellMar>
                <w:top w:w="45" w:type="dxa"/>
                <w:left w:w="10" w:type="dxa"/>
                <w:right w:w="115" w:type="dxa"/>
              </w:tblCellMar>
              <w:tblLook w:val="04A0" w:firstRow="1" w:lastRow="0" w:firstColumn="1" w:lastColumn="0" w:noHBand="0" w:noVBand="1"/>
            </w:tblPr>
            <w:tblGrid>
              <w:gridCol w:w="2752"/>
              <w:gridCol w:w="4474"/>
              <w:gridCol w:w="2896"/>
            </w:tblGrid>
            <w:tr w:rsidR="0017369D" w:rsidRPr="0017369D" w14:paraId="799903D7" w14:textId="77777777" w:rsidTr="0017369D">
              <w:trPr>
                <w:trHeight w:val="717"/>
              </w:trPr>
              <w:tc>
                <w:tcPr>
                  <w:tcW w:w="2752" w:type="dxa"/>
                  <w:tcBorders>
                    <w:top w:val="single" w:sz="8" w:space="0" w:color="000000"/>
                    <w:left w:val="single" w:sz="8" w:space="0" w:color="000000"/>
                    <w:bottom w:val="single" w:sz="8" w:space="0" w:color="000000"/>
                    <w:right w:val="single" w:sz="8" w:space="0" w:color="000000"/>
                  </w:tcBorders>
                </w:tcPr>
                <w:p w14:paraId="06367BB2" w14:textId="77777777" w:rsidR="0017369D" w:rsidRPr="0017369D" w:rsidRDefault="0017369D" w:rsidP="00DE3E35">
                  <w:pPr>
                    <w:framePr w:hSpace="141" w:wrap="around" w:vAnchor="text" w:hAnchor="margin" w:y="334"/>
                    <w:spacing w:after="50" w:line="360" w:lineRule="auto"/>
                    <w:jc w:val="center"/>
                    <w:rPr>
                      <w:rFonts w:ascii="Arial" w:eastAsia="Calibri" w:hAnsi="Arial" w:cs="Arial"/>
                      <w:color w:val="000000"/>
                      <w:kern w:val="2"/>
                      <w:sz w:val="24"/>
                      <w:szCs w:val="24"/>
                      <w:lang w:eastAsia="es-CO"/>
                      <w14:ligatures w14:val="standardContextual"/>
                    </w:rPr>
                  </w:pPr>
                </w:p>
                <w:p w14:paraId="73340A0B" w14:textId="747DF654" w:rsidR="0017369D" w:rsidRPr="0017369D" w:rsidRDefault="0017369D" w:rsidP="00DE3E35">
                  <w:pPr>
                    <w:framePr w:hSpace="141" w:wrap="around" w:vAnchor="text" w:hAnchor="margin" w:y="334"/>
                    <w:spacing w:line="360" w:lineRule="auto"/>
                    <w:ind w:left="112"/>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b/>
                      <w:color w:val="000000"/>
                      <w:kern w:val="2"/>
                      <w:sz w:val="24"/>
                      <w:szCs w:val="24"/>
                      <w:lang w:eastAsia="es-CO"/>
                      <w14:ligatures w14:val="standardContextual"/>
                    </w:rPr>
                    <w:t>PRODUCTO</w:t>
                  </w:r>
                </w:p>
              </w:tc>
              <w:tc>
                <w:tcPr>
                  <w:tcW w:w="4474" w:type="dxa"/>
                  <w:tcBorders>
                    <w:top w:val="single" w:sz="8" w:space="0" w:color="000000"/>
                    <w:left w:val="single" w:sz="8" w:space="0" w:color="000000"/>
                    <w:bottom w:val="single" w:sz="8" w:space="0" w:color="000000"/>
                    <w:right w:val="single" w:sz="8" w:space="0" w:color="000000"/>
                  </w:tcBorders>
                </w:tcPr>
                <w:p w14:paraId="2E72328C" w14:textId="1F5FEC41" w:rsidR="0017369D" w:rsidRPr="0017369D" w:rsidRDefault="0017369D" w:rsidP="00DE3E35">
                  <w:pPr>
                    <w:framePr w:hSpace="141" w:wrap="around" w:vAnchor="text" w:hAnchor="margin" w:y="334"/>
                    <w:spacing w:after="50" w:line="360" w:lineRule="auto"/>
                    <w:ind w:left="2"/>
                    <w:jc w:val="center"/>
                    <w:rPr>
                      <w:rFonts w:ascii="Arial" w:eastAsia="Calibri" w:hAnsi="Arial" w:cs="Arial"/>
                      <w:color w:val="000000"/>
                      <w:kern w:val="2"/>
                      <w:sz w:val="24"/>
                      <w:szCs w:val="24"/>
                      <w:lang w:eastAsia="es-CO"/>
                      <w14:ligatures w14:val="standardContextual"/>
                    </w:rPr>
                  </w:pPr>
                </w:p>
                <w:p w14:paraId="6E09E3B9" w14:textId="3DF73748" w:rsidR="0017369D" w:rsidRPr="0017369D" w:rsidRDefault="0017369D" w:rsidP="00DE3E35">
                  <w:pPr>
                    <w:framePr w:hSpace="141" w:wrap="around" w:vAnchor="text" w:hAnchor="margin" w:y="334"/>
                    <w:spacing w:line="360" w:lineRule="auto"/>
                    <w:ind w:left="510"/>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b/>
                      <w:color w:val="000000"/>
                      <w:kern w:val="2"/>
                      <w:sz w:val="24"/>
                      <w:szCs w:val="24"/>
                      <w:lang w:eastAsia="es-CO"/>
                      <w14:ligatures w14:val="standardContextual"/>
                    </w:rPr>
                    <w:t>MALLA</w:t>
                  </w:r>
                </w:p>
              </w:tc>
              <w:tc>
                <w:tcPr>
                  <w:tcW w:w="2896" w:type="dxa"/>
                  <w:tcBorders>
                    <w:top w:val="single" w:sz="8" w:space="0" w:color="000000"/>
                    <w:left w:val="single" w:sz="8" w:space="0" w:color="000000"/>
                    <w:bottom w:val="single" w:sz="8" w:space="0" w:color="000000"/>
                    <w:right w:val="single" w:sz="8" w:space="0" w:color="000000"/>
                  </w:tcBorders>
                </w:tcPr>
                <w:p w14:paraId="0C721943" w14:textId="50108B70" w:rsidR="0017369D" w:rsidRPr="0017369D" w:rsidRDefault="0017369D" w:rsidP="00DE3E35">
                  <w:pPr>
                    <w:framePr w:hSpace="141" w:wrap="around" w:vAnchor="text" w:hAnchor="margin" w:y="334"/>
                    <w:spacing w:after="50" w:line="360" w:lineRule="auto"/>
                    <w:ind w:left="3"/>
                    <w:jc w:val="center"/>
                    <w:rPr>
                      <w:rFonts w:ascii="Arial" w:eastAsia="Calibri" w:hAnsi="Arial" w:cs="Arial"/>
                      <w:color w:val="000000"/>
                      <w:kern w:val="2"/>
                      <w:sz w:val="24"/>
                      <w:szCs w:val="24"/>
                      <w:lang w:eastAsia="es-CO"/>
                      <w14:ligatures w14:val="standardContextual"/>
                    </w:rPr>
                  </w:pPr>
                </w:p>
                <w:p w14:paraId="103FC5EE" w14:textId="25C23011" w:rsidR="0017369D" w:rsidRPr="0017369D" w:rsidRDefault="0017369D" w:rsidP="00DE3E35">
                  <w:pPr>
                    <w:framePr w:hSpace="141" w:wrap="around" w:vAnchor="text" w:hAnchor="margin" w:y="334"/>
                    <w:spacing w:line="360" w:lineRule="auto"/>
                    <w:ind w:left="142"/>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b/>
                      <w:color w:val="000000"/>
                      <w:kern w:val="2"/>
                      <w:sz w:val="24"/>
                      <w:szCs w:val="24"/>
                      <w:lang w:eastAsia="es-CO"/>
                      <w14:ligatures w14:val="standardContextual"/>
                    </w:rPr>
                    <w:t>ESPECIFICACION</w:t>
                  </w:r>
                </w:p>
              </w:tc>
            </w:tr>
            <w:tr w:rsidR="0017369D" w:rsidRPr="0017369D" w14:paraId="6F8F0E2E" w14:textId="77777777" w:rsidTr="0017369D">
              <w:trPr>
                <w:trHeight w:val="491"/>
              </w:trPr>
              <w:tc>
                <w:tcPr>
                  <w:tcW w:w="2752" w:type="dxa"/>
                  <w:vMerge w:val="restart"/>
                  <w:tcBorders>
                    <w:top w:val="single" w:sz="8" w:space="0" w:color="000000"/>
                    <w:left w:val="single" w:sz="8" w:space="0" w:color="000000"/>
                    <w:bottom w:val="single" w:sz="8" w:space="0" w:color="000000"/>
                    <w:right w:val="single" w:sz="8" w:space="0" w:color="000000"/>
                  </w:tcBorders>
                </w:tcPr>
                <w:p w14:paraId="7E353AC6" w14:textId="25BAB0A1" w:rsidR="0017369D" w:rsidRPr="0017369D" w:rsidRDefault="0017369D" w:rsidP="00DE3E35">
                  <w:pPr>
                    <w:framePr w:hSpace="141" w:wrap="around" w:vAnchor="text" w:hAnchor="margin" w:y="334"/>
                    <w:spacing w:after="42" w:line="360" w:lineRule="auto"/>
                    <w:jc w:val="center"/>
                    <w:rPr>
                      <w:rFonts w:ascii="Arial" w:eastAsia="Calibri" w:hAnsi="Arial" w:cs="Arial"/>
                      <w:color w:val="000000"/>
                      <w:kern w:val="2"/>
                      <w:sz w:val="24"/>
                      <w:szCs w:val="24"/>
                      <w:lang w:eastAsia="es-CO"/>
                      <w14:ligatures w14:val="standardContextual"/>
                    </w:rPr>
                  </w:pPr>
                </w:p>
                <w:p w14:paraId="5B1CBEE1" w14:textId="0616C9AA" w:rsidR="0017369D" w:rsidRPr="0017369D" w:rsidRDefault="0017369D" w:rsidP="00DE3E35">
                  <w:pPr>
                    <w:framePr w:hSpace="141" w:wrap="around" w:vAnchor="text" w:hAnchor="margin" w:y="334"/>
                    <w:spacing w:line="360" w:lineRule="auto"/>
                    <w:ind w:left="12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Extrafino</w:t>
                  </w:r>
                </w:p>
              </w:tc>
              <w:tc>
                <w:tcPr>
                  <w:tcW w:w="4474" w:type="dxa"/>
                  <w:tcBorders>
                    <w:top w:val="single" w:sz="8" w:space="0" w:color="000000"/>
                    <w:left w:val="single" w:sz="8" w:space="0" w:color="000000"/>
                    <w:bottom w:val="single" w:sz="8" w:space="0" w:color="000000"/>
                    <w:right w:val="single" w:sz="8" w:space="0" w:color="000000"/>
                  </w:tcBorders>
                </w:tcPr>
                <w:p w14:paraId="78D3AECD" w14:textId="33432293" w:rsidR="0017369D" w:rsidRPr="0017369D" w:rsidRDefault="0017369D" w:rsidP="00DE3E35">
                  <w:pPr>
                    <w:framePr w:hSpace="141" w:wrap="around" w:vAnchor="text" w:hAnchor="margin" w:y="334"/>
                    <w:spacing w:line="360" w:lineRule="auto"/>
                    <w:ind w:left="111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N°60 (250 µm)</w:t>
                  </w:r>
                </w:p>
              </w:tc>
              <w:tc>
                <w:tcPr>
                  <w:tcW w:w="2896" w:type="dxa"/>
                  <w:tcBorders>
                    <w:top w:val="single" w:sz="8" w:space="0" w:color="000000"/>
                    <w:left w:val="single" w:sz="8" w:space="0" w:color="000000"/>
                    <w:bottom w:val="single" w:sz="8" w:space="0" w:color="000000"/>
                    <w:right w:val="single" w:sz="8" w:space="0" w:color="000000"/>
                  </w:tcBorders>
                </w:tcPr>
                <w:p w14:paraId="6BE5F258" w14:textId="31923480"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35 %</w:t>
                  </w:r>
                </w:p>
              </w:tc>
            </w:tr>
            <w:tr w:rsidR="0017369D" w:rsidRPr="0017369D" w14:paraId="103C7FAD" w14:textId="77777777" w:rsidTr="0017369D">
              <w:trPr>
                <w:trHeight w:val="427"/>
              </w:trPr>
              <w:tc>
                <w:tcPr>
                  <w:tcW w:w="0" w:type="auto"/>
                  <w:vMerge/>
                  <w:tcBorders>
                    <w:top w:val="nil"/>
                    <w:left w:val="single" w:sz="8" w:space="0" w:color="000000"/>
                    <w:bottom w:val="single" w:sz="8" w:space="0" w:color="000000"/>
                    <w:right w:val="single" w:sz="8" w:space="0" w:color="000000"/>
                  </w:tcBorders>
                </w:tcPr>
                <w:p w14:paraId="5E1FF06C"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0A5746DD" w14:textId="50F4D6D5" w:rsidR="0017369D" w:rsidRPr="0017369D" w:rsidRDefault="0017369D" w:rsidP="00DE3E35">
                  <w:pPr>
                    <w:framePr w:hSpace="141" w:wrap="around" w:vAnchor="text" w:hAnchor="margin" w:y="334"/>
                    <w:spacing w:line="360" w:lineRule="auto"/>
                    <w:ind w:left="13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N°200 (75 µm)</w:t>
                  </w:r>
                </w:p>
              </w:tc>
              <w:tc>
                <w:tcPr>
                  <w:tcW w:w="2896" w:type="dxa"/>
                  <w:tcBorders>
                    <w:top w:val="single" w:sz="8" w:space="0" w:color="000000"/>
                    <w:left w:val="single" w:sz="8" w:space="0" w:color="000000"/>
                    <w:bottom w:val="single" w:sz="8" w:space="0" w:color="000000"/>
                    <w:right w:val="single" w:sz="8" w:space="0" w:color="000000"/>
                  </w:tcBorders>
                </w:tcPr>
                <w:p w14:paraId="514647C7" w14:textId="5BE29C64" w:rsidR="0017369D" w:rsidRPr="0017369D" w:rsidRDefault="0017369D" w:rsidP="00DE3E35">
                  <w:pPr>
                    <w:framePr w:hSpace="141" w:wrap="around" w:vAnchor="text" w:hAnchor="margin" w:y="334"/>
                    <w:spacing w:line="360" w:lineRule="auto"/>
                    <w:ind w:left="522"/>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25 %</w:t>
                  </w:r>
                </w:p>
              </w:tc>
            </w:tr>
            <w:tr w:rsidR="0017369D" w:rsidRPr="0017369D" w14:paraId="4E830764" w14:textId="77777777" w:rsidTr="0017369D">
              <w:trPr>
                <w:trHeight w:val="442"/>
              </w:trPr>
              <w:tc>
                <w:tcPr>
                  <w:tcW w:w="2752" w:type="dxa"/>
                  <w:vMerge w:val="restart"/>
                  <w:tcBorders>
                    <w:top w:val="single" w:sz="8" w:space="0" w:color="000000"/>
                    <w:left w:val="single" w:sz="8" w:space="0" w:color="000000"/>
                    <w:bottom w:val="single" w:sz="8" w:space="0" w:color="000000"/>
                    <w:right w:val="single" w:sz="8" w:space="0" w:color="000000"/>
                  </w:tcBorders>
                </w:tcPr>
                <w:p w14:paraId="7BFAD647" w14:textId="1F96A190" w:rsidR="0017369D" w:rsidRPr="0017369D" w:rsidRDefault="0017369D" w:rsidP="00DE3E35">
                  <w:pPr>
                    <w:framePr w:hSpace="141" w:wrap="around" w:vAnchor="text" w:hAnchor="margin" w:y="334"/>
                    <w:spacing w:line="360" w:lineRule="auto"/>
                    <w:ind w:left="1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Extrafino P</w:t>
                  </w:r>
                </w:p>
              </w:tc>
              <w:tc>
                <w:tcPr>
                  <w:tcW w:w="4474" w:type="dxa"/>
                  <w:tcBorders>
                    <w:top w:val="single" w:sz="8" w:space="0" w:color="000000"/>
                    <w:left w:val="single" w:sz="8" w:space="0" w:color="000000"/>
                    <w:bottom w:val="single" w:sz="8" w:space="0" w:color="000000"/>
                    <w:right w:val="single" w:sz="8" w:space="0" w:color="000000"/>
                  </w:tcBorders>
                </w:tcPr>
                <w:p w14:paraId="60FB581A" w14:textId="70C0E71A" w:rsidR="0017369D" w:rsidRPr="0017369D" w:rsidRDefault="0017369D" w:rsidP="00DE3E35">
                  <w:pPr>
                    <w:framePr w:hSpace="141" w:wrap="around" w:vAnchor="text" w:hAnchor="margin" w:y="334"/>
                    <w:spacing w:line="360" w:lineRule="auto"/>
                    <w:ind w:left="111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N°60 (250 µm)</w:t>
                  </w:r>
                </w:p>
              </w:tc>
              <w:tc>
                <w:tcPr>
                  <w:tcW w:w="2896" w:type="dxa"/>
                  <w:tcBorders>
                    <w:top w:val="single" w:sz="8" w:space="0" w:color="000000"/>
                    <w:left w:val="single" w:sz="8" w:space="0" w:color="000000"/>
                    <w:bottom w:val="single" w:sz="8" w:space="0" w:color="000000"/>
                    <w:right w:val="single" w:sz="8" w:space="0" w:color="000000"/>
                  </w:tcBorders>
                </w:tcPr>
                <w:p w14:paraId="256FD675" w14:textId="336ECFD3"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55 %</w:t>
                  </w:r>
                </w:p>
              </w:tc>
            </w:tr>
            <w:tr w:rsidR="0017369D" w:rsidRPr="0017369D" w14:paraId="532CF8AA" w14:textId="77777777" w:rsidTr="0017369D">
              <w:trPr>
                <w:trHeight w:val="425"/>
              </w:trPr>
              <w:tc>
                <w:tcPr>
                  <w:tcW w:w="0" w:type="auto"/>
                  <w:vMerge/>
                  <w:tcBorders>
                    <w:top w:val="nil"/>
                    <w:left w:val="single" w:sz="8" w:space="0" w:color="000000"/>
                    <w:bottom w:val="single" w:sz="8" w:space="0" w:color="000000"/>
                    <w:right w:val="single" w:sz="8" w:space="0" w:color="000000"/>
                  </w:tcBorders>
                </w:tcPr>
                <w:p w14:paraId="13BF6CB6"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31BA2C61" w14:textId="3D27A366" w:rsidR="0017369D" w:rsidRPr="0017369D" w:rsidRDefault="0017369D" w:rsidP="00DE3E35">
                  <w:pPr>
                    <w:framePr w:hSpace="141" w:wrap="around" w:vAnchor="text" w:hAnchor="margin" w:y="334"/>
                    <w:spacing w:line="360" w:lineRule="auto"/>
                    <w:ind w:left="13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N°200 (75 µm)</w:t>
                  </w:r>
                </w:p>
              </w:tc>
              <w:tc>
                <w:tcPr>
                  <w:tcW w:w="2896" w:type="dxa"/>
                  <w:tcBorders>
                    <w:top w:val="single" w:sz="8" w:space="0" w:color="000000"/>
                    <w:left w:val="single" w:sz="8" w:space="0" w:color="000000"/>
                    <w:bottom w:val="single" w:sz="8" w:space="0" w:color="000000"/>
                    <w:right w:val="single" w:sz="8" w:space="0" w:color="000000"/>
                  </w:tcBorders>
                </w:tcPr>
                <w:p w14:paraId="4E4549CC" w14:textId="34B4606A" w:rsidR="0017369D" w:rsidRPr="0017369D" w:rsidRDefault="0017369D" w:rsidP="00DE3E35">
                  <w:pPr>
                    <w:framePr w:hSpace="141" w:wrap="around" w:vAnchor="text" w:hAnchor="margin" w:y="334"/>
                    <w:spacing w:line="360" w:lineRule="auto"/>
                    <w:ind w:left="522"/>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25 %</w:t>
                  </w:r>
                </w:p>
              </w:tc>
            </w:tr>
            <w:tr w:rsidR="0017369D" w:rsidRPr="0017369D" w14:paraId="278D7118" w14:textId="77777777" w:rsidTr="0017369D">
              <w:trPr>
                <w:trHeight w:val="422"/>
              </w:trPr>
              <w:tc>
                <w:tcPr>
                  <w:tcW w:w="2752" w:type="dxa"/>
                  <w:vMerge w:val="restart"/>
                  <w:tcBorders>
                    <w:top w:val="single" w:sz="8" w:space="0" w:color="000000"/>
                    <w:left w:val="single" w:sz="8" w:space="0" w:color="000000"/>
                    <w:bottom w:val="single" w:sz="8" w:space="0" w:color="000000"/>
                    <w:right w:val="single" w:sz="8" w:space="0" w:color="000000"/>
                  </w:tcBorders>
                </w:tcPr>
                <w:p w14:paraId="7F4C7EA0" w14:textId="06E38C9E" w:rsidR="0017369D" w:rsidRPr="0017369D" w:rsidRDefault="0017369D" w:rsidP="00DE3E35">
                  <w:pPr>
                    <w:framePr w:hSpace="141" w:wrap="around" w:vAnchor="text" w:hAnchor="margin" w:y="334"/>
                    <w:spacing w:line="360" w:lineRule="auto"/>
                    <w:ind w:left="12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Fino</w:t>
                  </w:r>
                </w:p>
              </w:tc>
              <w:tc>
                <w:tcPr>
                  <w:tcW w:w="4474" w:type="dxa"/>
                  <w:tcBorders>
                    <w:top w:val="single" w:sz="8" w:space="0" w:color="000000"/>
                    <w:left w:val="single" w:sz="8" w:space="0" w:color="000000"/>
                    <w:bottom w:val="single" w:sz="8" w:space="0" w:color="000000"/>
                    <w:right w:val="single" w:sz="8" w:space="0" w:color="000000"/>
                  </w:tcBorders>
                </w:tcPr>
                <w:p w14:paraId="34A2BD68" w14:textId="62962F29" w:rsidR="0017369D" w:rsidRPr="0017369D" w:rsidRDefault="0017369D" w:rsidP="00DE3E35">
                  <w:pPr>
                    <w:framePr w:hSpace="141" w:wrap="around" w:vAnchor="text" w:hAnchor="margin" w:y="334"/>
                    <w:spacing w:line="360" w:lineRule="auto"/>
                    <w:ind w:left="111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N°30 (600 µm)</w:t>
                  </w:r>
                </w:p>
              </w:tc>
              <w:tc>
                <w:tcPr>
                  <w:tcW w:w="2896" w:type="dxa"/>
                  <w:tcBorders>
                    <w:top w:val="single" w:sz="8" w:space="0" w:color="000000"/>
                    <w:left w:val="single" w:sz="8" w:space="0" w:color="000000"/>
                    <w:bottom w:val="single" w:sz="8" w:space="0" w:color="000000"/>
                    <w:right w:val="single" w:sz="8" w:space="0" w:color="000000"/>
                  </w:tcBorders>
                </w:tcPr>
                <w:p w14:paraId="62490D3B" w14:textId="369C26B7" w:rsidR="0017369D" w:rsidRPr="0017369D" w:rsidRDefault="0017369D" w:rsidP="00DE3E35">
                  <w:pPr>
                    <w:framePr w:hSpace="141" w:wrap="around" w:vAnchor="text" w:hAnchor="margin" w:y="334"/>
                    <w:spacing w:line="360" w:lineRule="auto"/>
                    <w:ind w:left="505"/>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1 %</w:t>
                  </w:r>
                </w:p>
              </w:tc>
            </w:tr>
            <w:tr w:rsidR="0017369D" w:rsidRPr="0017369D" w14:paraId="2776CA6D" w14:textId="77777777" w:rsidTr="0017369D">
              <w:trPr>
                <w:trHeight w:val="427"/>
              </w:trPr>
              <w:tc>
                <w:tcPr>
                  <w:tcW w:w="0" w:type="auto"/>
                  <w:vMerge/>
                  <w:tcBorders>
                    <w:top w:val="nil"/>
                    <w:left w:val="single" w:sz="8" w:space="0" w:color="000000"/>
                    <w:bottom w:val="single" w:sz="8" w:space="0" w:color="000000"/>
                    <w:right w:val="single" w:sz="8" w:space="0" w:color="000000"/>
                  </w:tcBorders>
                </w:tcPr>
                <w:p w14:paraId="78386554"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26944FE3" w14:textId="1F8606C3" w:rsidR="0017369D" w:rsidRPr="0017369D" w:rsidRDefault="0017369D" w:rsidP="00DE3E35">
                  <w:pPr>
                    <w:framePr w:hSpace="141" w:wrap="around" w:vAnchor="text" w:hAnchor="margin" w:y="334"/>
                    <w:spacing w:line="360" w:lineRule="auto"/>
                    <w:ind w:left="1270"/>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N°100 (150 µm)</w:t>
                  </w:r>
                </w:p>
              </w:tc>
              <w:tc>
                <w:tcPr>
                  <w:tcW w:w="2896" w:type="dxa"/>
                  <w:tcBorders>
                    <w:top w:val="single" w:sz="8" w:space="0" w:color="000000"/>
                    <w:left w:val="single" w:sz="8" w:space="0" w:color="000000"/>
                    <w:bottom w:val="single" w:sz="8" w:space="0" w:color="000000"/>
                    <w:right w:val="single" w:sz="8" w:space="0" w:color="000000"/>
                  </w:tcBorders>
                </w:tcPr>
                <w:p w14:paraId="22C9816C" w14:textId="73BE16DE" w:rsidR="0017369D" w:rsidRPr="0017369D" w:rsidRDefault="0017369D" w:rsidP="00DE3E35">
                  <w:pPr>
                    <w:framePr w:hSpace="141" w:wrap="around" w:vAnchor="text" w:hAnchor="margin" w:y="334"/>
                    <w:spacing w:line="360" w:lineRule="auto"/>
                    <w:ind w:left="500"/>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5 %</w:t>
                  </w:r>
                </w:p>
              </w:tc>
            </w:tr>
            <w:tr w:rsidR="0017369D" w:rsidRPr="0017369D" w14:paraId="35015A0D" w14:textId="77777777" w:rsidTr="0017369D">
              <w:trPr>
                <w:trHeight w:val="424"/>
              </w:trPr>
              <w:tc>
                <w:tcPr>
                  <w:tcW w:w="2752" w:type="dxa"/>
                  <w:vMerge w:val="restart"/>
                  <w:tcBorders>
                    <w:top w:val="single" w:sz="8" w:space="0" w:color="000000"/>
                    <w:left w:val="single" w:sz="8" w:space="0" w:color="000000"/>
                    <w:bottom w:val="single" w:sz="8" w:space="0" w:color="000000"/>
                    <w:right w:val="single" w:sz="8" w:space="0" w:color="000000"/>
                  </w:tcBorders>
                </w:tcPr>
                <w:p w14:paraId="1340884C" w14:textId="5E802D0C" w:rsidR="0017369D" w:rsidRPr="0017369D" w:rsidRDefault="0017369D" w:rsidP="00DE3E35">
                  <w:pPr>
                    <w:framePr w:hSpace="141" w:wrap="around" w:vAnchor="text" w:hAnchor="margin" w:y="334"/>
                    <w:spacing w:line="360" w:lineRule="auto"/>
                    <w:ind w:left="133"/>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Fino EU</w:t>
                  </w:r>
                </w:p>
              </w:tc>
              <w:tc>
                <w:tcPr>
                  <w:tcW w:w="4474" w:type="dxa"/>
                  <w:tcBorders>
                    <w:top w:val="single" w:sz="8" w:space="0" w:color="000000"/>
                    <w:left w:val="single" w:sz="8" w:space="0" w:color="000000"/>
                    <w:bottom w:val="single" w:sz="8" w:space="0" w:color="000000"/>
                    <w:right w:val="single" w:sz="8" w:space="0" w:color="000000"/>
                  </w:tcBorders>
                </w:tcPr>
                <w:p w14:paraId="2DB99723" w14:textId="764CFC7F" w:rsidR="0017369D" w:rsidRPr="0017369D" w:rsidRDefault="0017369D" w:rsidP="00DE3E35">
                  <w:pPr>
                    <w:framePr w:hSpace="141" w:wrap="around" w:vAnchor="text" w:hAnchor="margin" w:y="334"/>
                    <w:spacing w:line="360" w:lineRule="auto"/>
                    <w:ind w:left="111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N°30 (600 µm)</w:t>
                  </w:r>
                </w:p>
              </w:tc>
              <w:tc>
                <w:tcPr>
                  <w:tcW w:w="2896" w:type="dxa"/>
                  <w:tcBorders>
                    <w:top w:val="single" w:sz="8" w:space="0" w:color="000000"/>
                    <w:left w:val="single" w:sz="8" w:space="0" w:color="000000"/>
                    <w:bottom w:val="single" w:sz="8" w:space="0" w:color="000000"/>
                    <w:right w:val="single" w:sz="8" w:space="0" w:color="000000"/>
                  </w:tcBorders>
                </w:tcPr>
                <w:p w14:paraId="43E7F727" w14:textId="027F9DDC"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30 %</w:t>
                  </w:r>
                </w:p>
              </w:tc>
            </w:tr>
            <w:tr w:rsidR="0017369D" w:rsidRPr="0017369D" w14:paraId="3DA542FA" w14:textId="77777777" w:rsidTr="0017369D">
              <w:trPr>
                <w:trHeight w:val="424"/>
              </w:trPr>
              <w:tc>
                <w:tcPr>
                  <w:tcW w:w="0" w:type="auto"/>
                  <w:vMerge/>
                  <w:tcBorders>
                    <w:top w:val="nil"/>
                    <w:left w:val="single" w:sz="8" w:space="0" w:color="000000"/>
                    <w:bottom w:val="single" w:sz="8" w:space="0" w:color="000000"/>
                    <w:right w:val="single" w:sz="8" w:space="0" w:color="000000"/>
                  </w:tcBorders>
                </w:tcPr>
                <w:p w14:paraId="0FE8781F"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6454F71B" w14:textId="74D7AF00" w:rsidR="0017369D" w:rsidRPr="0017369D" w:rsidRDefault="0017369D" w:rsidP="00DE3E35">
                  <w:pPr>
                    <w:framePr w:hSpace="141" w:wrap="around" w:vAnchor="text" w:hAnchor="margin" w:y="334"/>
                    <w:spacing w:line="360" w:lineRule="auto"/>
                    <w:ind w:left="1270"/>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N°100 (150 µm)</w:t>
                  </w:r>
                </w:p>
              </w:tc>
              <w:tc>
                <w:tcPr>
                  <w:tcW w:w="2896" w:type="dxa"/>
                  <w:tcBorders>
                    <w:top w:val="single" w:sz="8" w:space="0" w:color="000000"/>
                    <w:left w:val="single" w:sz="8" w:space="0" w:color="000000"/>
                    <w:bottom w:val="single" w:sz="8" w:space="0" w:color="000000"/>
                    <w:right w:val="single" w:sz="8" w:space="0" w:color="000000"/>
                  </w:tcBorders>
                </w:tcPr>
                <w:p w14:paraId="2A98A957" w14:textId="1161880B" w:rsidR="0017369D" w:rsidRPr="0017369D" w:rsidRDefault="0017369D" w:rsidP="00DE3E35">
                  <w:pPr>
                    <w:framePr w:hSpace="141" w:wrap="around" w:vAnchor="text" w:hAnchor="margin" w:y="334"/>
                    <w:spacing w:line="360" w:lineRule="auto"/>
                    <w:ind w:left="522"/>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10 %</w:t>
                  </w:r>
                </w:p>
              </w:tc>
            </w:tr>
            <w:tr w:rsidR="0017369D" w:rsidRPr="0017369D" w14:paraId="07CCE7D6" w14:textId="77777777" w:rsidTr="0017369D">
              <w:trPr>
                <w:trHeight w:val="424"/>
              </w:trPr>
              <w:tc>
                <w:tcPr>
                  <w:tcW w:w="2752" w:type="dxa"/>
                  <w:vMerge w:val="restart"/>
                  <w:tcBorders>
                    <w:top w:val="single" w:sz="8" w:space="0" w:color="000000"/>
                    <w:left w:val="single" w:sz="8" w:space="0" w:color="000000"/>
                    <w:bottom w:val="single" w:sz="8" w:space="0" w:color="000000"/>
                    <w:right w:val="single" w:sz="8" w:space="0" w:color="000000"/>
                  </w:tcBorders>
                </w:tcPr>
                <w:p w14:paraId="08073888" w14:textId="65ACCDE8" w:rsidR="0017369D" w:rsidRPr="0017369D" w:rsidRDefault="0017369D" w:rsidP="00DE3E35">
                  <w:pPr>
                    <w:framePr w:hSpace="141" w:wrap="around" w:vAnchor="text" w:hAnchor="margin" w:y="334"/>
                    <w:spacing w:line="360" w:lineRule="auto"/>
                    <w:ind w:left="11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Granular A</w:t>
                  </w:r>
                </w:p>
              </w:tc>
              <w:tc>
                <w:tcPr>
                  <w:tcW w:w="4474" w:type="dxa"/>
                  <w:tcBorders>
                    <w:top w:val="single" w:sz="8" w:space="0" w:color="000000"/>
                    <w:left w:val="single" w:sz="8" w:space="0" w:color="000000"/>
                    <w:bottom w:val="single" w:sz="8" w:space="0" w:color="000000"/>
                    <w:right w:val="single" w:sz="8" w:space="0" w:color="000000"/>
                  </w:tcBorders>
                </w:tcPr>
                <w:p w14:paraId="1810665E" w14:textId="31643B29" w:rsidR="0017369D" w:rsidRPr="0017369D" w:rsidRDefault="0017369D" w:rsidP="00DE3E35">
                  <w:pPr>
                    <w:framePr w:hSpace="141" w:wrap="around" w:vAnchor="text" w:hAnchor="margin" w:y="334"/>
                    <w:spacing w:line="360" w:lineRule="auto"/>
                    <w:ind w:left="1118"/>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N°20 (850 µm)</w:t>
                  </w:r>
                </w:p>
              </w:tc>
              <w:tc>
                <w:tcPr>
                  <w:tcW w:w="2896" w:type="dxa"/>
                  <w:tcBorders>
                    <w:top w:val="single" w:sz="8" w:space="0" w:color="000000"/>
                    <w:left w:val="single" w:sz="8" w:space="0" w:color="000000"/>
                    <w:bottom w:val="single" w:sz="8" w:space="0" w:color="000000"/>
                    <w:right w:val="single" w:sz="8" w:space="0" w:color="000000"/>
                  </w:tcBorders>
                </w:tcPr>
                <w:p w14:paraId="4833D706" w14:textId="6D3E73BA"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20 %</w:t>
                  </w:r>
                </w:p>
              </w:tc>
            </w:tr>
            <w:tr w:rsidR="0017369D" w:rsidRPr="0017369D" w14:paraId="3341FCE1" w14:textId="77777777" w:rsidTr="0017369D">
              <w:trPr>
                <w:trHeight w:val="424"/>
              </w:trPr>
              <w:tc>
                <w:tcPr>
                  <w:tcW w:w="0" w:type="auto"/>
                  <w:vMerge/>
                  <w:tcBorders>
                    <w:top w:val="nil"/>
                    <w:left w:val="single" w:sz="8" w:space="0" w:color="000000"/>
                    <w:bottom w:val="single" w:sz="8" w:space="0" w:color="000000"/>
                    <w:right w:val="single" w:sz="8" w:space="0" w:color="000000"/>
                  </w:tcBorders>
                </w:tcPr>
                <w:p w14:paraId="5AE6AA5F"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5E22F01A" w14:textId="0FEA8CA0" w:rsidR="0017369D" w:rsidRPr="0017369D" w:rsidRDefault="0017369D" w:rsidP="00DE3E35">
                  <w:pPr>
                    <w:framePr w:hSpace="141" w:wrap="around" w:vAnchor="text" w:hAnchor="margin" w:y="334"/>
                    <w:spacing w:line="360" w:lineRule="auto"/>
                    <w:ind w:left="13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N°50 (300 µm)</w:t>
                  </w:r>
                </w:p>
              </w:tc>
              <w:tc>
                <w:tcPr>
                  <w:tcW w:w="2896" w:type="dxa"/>
                  <w:tcBorders>
                    <w:top w:val="single" w:sz="8" w:space="0" w:color="000000"/>
                    <w:left w:val="single" w:sz="8" w:space="0" w:color="000000"/>
                    <w:bottom w:val="single" w:sz="8" w:space="0" w:color="000000"/>
                    <w:right w:val="single" w:sz="8" w:space="0" w:color="000000"/>
                  </w:tcBorders>
                </w:tcPr>
                <w:p w14:paraId="7D61FD5E" w14:textId="342198E3"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10 %</w:t>
                  </w:r>
                </w:p>
              </w:tc>
            </w:tr>
            <w:tr w:rsidR="0017369D" w:rsidRPr="0017369D" w14:paraId="3B0FDA67" w14:textId="77777777" w:rsidTr="0017369D">
              <w:trPr>
                <w:trHeight w:val="422"/>
              </w:trPr>
              <w:tc>
                <w:tcPr>
                  <w:tcW w:w="2752" w:type="dxa"/>
                  <w:vMerge w:val="restart"/>
                  <w:tcBorders>
                    <w:top w:val="single" w:sz="8" w:space="0" w:color="000000"/>
                    <w:left w:val="single" w:sz="8" w:space="0" w:color="000000"/>
                    <w:bottom w:val="single" w:sz="8" w:space="0" w:color="000000"/>
                    <w:right w:val="single" w:sz="8" w:space="0" w:color="000000"/>
                  </w:tcBorders>
                </w:tcPr>
                <w:p w14:paraId="058F15CA" w14:textId="07F3103D" w:rsidR="0017369D" w:rsidRPr="0017369D" w:rsidRDefault="0017369D" w:rsidP="00DE3E35">
                  <w:pPr>
                    <w:framePr w:hSpace="141" w:wrap="around" w:vAnchor="text" w:hAnchor="margin" w:y="334"/>
                    <w:spacing w:line="360" w:lineRule="auto"/>
                    <w:ind w:left="126"/>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Granular</w:t>
                  </w:r>
                </w:p>
              </w:tc>
              <w:tc>
                <w:tcPr>
                  <w:tcW w:w="4474" w:type="dxa"/>
                  <w:tcBorders>
                    <w:top w:val="single" w:sz="8" w:space="0" w:color="000000"/>
                    <w:left w:val="single" w:sz="8" w:space="0" w:color="000000"/>
                    <w:bottom w:val="single" w:sz="8" w:space="0" w:color="000000"/>
                    <w:right w:val="single" w:sz="8" w:space="0" w:color="000000"/>
                  </w:tcBorders>
                </w:tcPr>
                <w:p w14:paraId="5D4395E3" w14:textId="12C2AA7C" w:rsidR="0017369D" w:rsidRPr="0017369D" w:rsidRDefault="0017369D" w:rsidP="00DE3E35">
                  <w:pPr>
                    <w:framePr w:hSpace="141" w:wrap="around" w:vAnchor="text" w:hAnchor="margin" w:y="334"/>
                    <w:spacing w:line="360" w:lineRule="auto"/>
                    <w:ind w:left="1058"/>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N°14 (1400 µm)</w:t>
                  </w:r>
                </w:p>
              </w:tc>
              <w:tc>
                <w:tcPr>
                  <w:tcW w:w="2896" w:type="dxa"/>
                  <w:tcBorders>
                    <w:top w:val="single" w:sz="8" w:space="0" w:color="000000"/>
                    <w:left w:val="single" w:sz="8" w:space="0" w:color="000000"/>
                    <w:bottom w:val="single" w:sz="8" w:space="0" w:color="000000"/>
                    <w:right w:val="single" w:sz="8" w:space="0" w:color="000000"/>
                  </w:tcBorders>
                </w:tcPr>
                <w:p w14:paraId="04DA0574" w14:textId="511324F9" w:rsidR="0017369D" w:rsidRPr="0017369D" w:rsidRDefault="0017369D" w:rsidP="00DE3E35">
                  <w:pPr>
                    <w:framePr w:hSpace="141" w:wrap="around" w:vAnchor="text" w:hAnchor="margin" w:y="334"/>
                    <w:spacing w:line="360" w:lineRule="auto"/>
                    <w:ind w:left="505"/>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5 %</w:t>
                  </w:r>
                </w:p>
              </w:tc>
            </w:tr>
            <w:tr w:rsidR="0017369D" w:rsidRPr="0017369D" w14:paraId="7870068A" w14:textId="77777777" w:rsidTr="0017369D">
              <w:trPr>
                <w:trHeight w:val="424"/>
              </w:trPr>
              <w:tc>
                <w:tcPr>
                  <w:tcW w:w="0" w:type="auto"/>
                  <w:vMerge/>
                  <w:tcBorders>
                    <w:top w:val="nil"/>
                    <w:left w:val="single" w:sz="8" w:space="0" w:color="000000"/>
                    <w:bottom w:val="single" w:sz="8" w:space="0" w:color="000000"/>
                    <w:right w:val="single" w:sz="8" w:space="0" w:color="000000"/>
                  </w:tcBorders>
                </w:tcPr>
                <w:p w14:paraId="6A3A8226"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619FD8C0" w14:textId="667E3AB3" w:rsidR="0017369D" w:rsidRPr="0017369D" w:rsidRDefault="0017369D" w:rsidP="00DE3E35">
                  <w:pPr>
                    <w:framePr w:hSpace="141" w:wrap="around" w:vAnchor="text" w:hAnchor="margin" w:y="334"/>
                    <w:spacing w:line="360" w:lineRule="auto"/>
                    <w:ind w:left="13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N°50 (300 µm)</w:t>
                  </w:r>
                </w:p>
              </w:tc>
              <w:tc>
                <w:tcPr>
                  <w:tcW w:w="2896" w:type="dxa"/>
                  <w:tcBorders>
                    <w:top w:val="single" w:sz="8" w:space="0" w:color="000000"/>
                    <w:left w:val="single" w:sz="8" w:space="0" w:color="000000"/>
                    <w:bottom w:val="single" w:sz="8" w:space="0" w:color="000000"/>
                    <w:right w:val="single" w:sz="8" w:space="0" w:color="000000"/>
                  </w:tcBorders>
                </w:tcPr>
                <w:p w14:paraId="4C4B1BA2" w14:textId="139EC17E"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10 %</w:t>
                  </w:r>
                </w:p>
              </w:tc>
            </w:tr>
            <w:tr w:rsidR="0017369D" w:rsidRPr="0017369D" w14:paraId="37B11682" w14:textId="77777777" w:rsidTr="0017369D">
              <w:trPr>
                <w:trHeight w:val="425"/>
              </w:trPr>
              <w:tc>
                <w:tcPr>
                  <w:tcW w:w="2752" w:type="dxa"/>
                  <w:vMerge w:val="restart"/>
                  <w:tcBorders>
                    <w:top w:val="single" w:sz="8" w:space="0" w:color="000000"/>
                    <w:left w:val="single" w:sz="8" w:space="0" w:color="000000"/>
                    <w:bottom w:val="single" w:sz="8" w:space="0" w:color="000000"/>
                    <w:right w:val="single" w:sz="8" w:space="0" w:color="000000"/>
                  </w:tcBorders>
                </w:tcPr>
                <w:p w14:paraId="7CB7E386" w14:textId="4C71B7CB" w:rsidR="0017369D" w:rsidRPr="0017369D" w:rsidRDefault="0017369D" w:rsidP="00DE3E35">
                  <w:pPr>
                    <w:framePr w:hSpace="141" w:wrap="around" w:vAnchor="text" w:hAnchor="margin" w:y="334"/>
                    <w:spacing w:line="360" w:lineRule="auto"/>
                    <w:ind w:left="1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Cristal</w:t>
                  </w:r>
                </w:p>
              </w:tc>
              <w:tc>
                <w:tcPr>
                  <w:tcW w:w="4474" w:type="dxa"/>
                  <w:tcBorders>
                    <w:top w:val="single" w:sz="8" w:space="0" w:color="000000"/>
                    <w:left w:val="single" w:sz="8" w:space="0" w:color="000000"/>
                    <w:bottom w:val="single" w:sz="8" w:space="0" w:color="000000"/>
                    <w:right w:val="single" w:sz="8" w:space="0" w:color="000000"/>
                  </w:tcBorders>
                </w:tcPr>
                <w:p w14:paraId="35A09493" w14:textId="41A4C95A" w:rsidR="0017369D" w:rsidRPr="0017369D" w:rsidRDefault="0017369D" w:rsidP="00DE3E35">
                  <w:pPr>
                    <w:framePr w:hSpace="141" w:wrap="around" w:vAnchor="text" w:hAnchor="margin" w:y="334"/>
                    <w:spacing w:line="360" w:lineRule="auto"/>
                    <w:ind w:left="1058"/>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N°10 (2000 µm)</w:t>
                  </w:r>
                </w:p>
              </w:tc>
              <w:tc>
                <w:tcPr>
                  <w:tcW w:w="2896" w:type="dxa"/>
                  <w:tcBorders>
                    <w:top w:val="single" w:sz="8" w:space="0" w:color="000000"/>
                    <w:left w:val="single" w:sz="8" w:space="0" w:color="000000"/>
                    <w:bottom w:val="single" w:sz="8" w:space="0" w:color="000000"/>
                    <w:right w:val="single" w:sz="8" w:space="0" w:color="000000"/>
                  </w:tcBorders>
                </w:tcPr>
                <w:p w14:paraId="6C709FD8" w14:textId="69CD5D08"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10 %</w:t>
                  </w:r>
                </w:p>
              </w:tc>
            </w:tr>
            <w:tr w:rsidR="0017369D" w:rsidRPr="0017369D" w14:paraId="32F8468C" w14:textId="77777777" w:rsidTr="0017369D">
              <w:trPr>
                <w:trHeight w:val="427"/>
              </w:trPr>
              <w:tc>
                <w:tcPr>
                  <w:tcW w:w="0" w:type="auto"/>
                  <w:vMerge/>
                  <w:tcBorders>
                    <w:top w:val="nil"/>
                    <w:left w:val="single" w:sz="8" w:space="0" w:color="000000"/>
                    <w:bottom w:val="single" w:sz="8" w:space="0" w:color="000000"/>
                    <w:right w:val="single" w:sz="8" w:space="0" w:color="000000"/>
                  </w:tcBorders>
                </w:tcPr>
                <w:p w14:paraId="1FB94894"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222216F5" w14:textId="0676E5DC" w:rsidR="0017369D" w:rsidRPr="0017369D" w:rsidRDefault="0017369D" w:rsidP="00DE3E35">
                  <w:pPr>
                    <w:framePr w:hSpace="141" w:wrap="around" w:vAnchor="text" w:hAnchor="margin" w:y="334"/>
                    <w:spacing w:line="360" w:lineRule="auto"/>
                    <w:ind w:left="13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N°20 (850 µm)</w:t>
                  </w:r>
                </w:p>
              </w:tc>
              <w:tc>
                <w:tcPr>
                  <w:tcW w:w="2896" w:type="dxa"/>
                  <w:tcBorders>
                    <w:top w:val="single" w:sz="8" w:space="0" w:color="000000"/>
                    <w:left w:val="single" w:sz="8" w:space="0" w:color="000000"/>
                    <w:bottom w:val="single" w:sz="8" w:space="0" w:color="000000"/>
                    <w:right w:val="single" w:sz="8" w:space="0" w:color="000000"/>
                  </w:tcBorders>
                </w:tcPr>
                <w:p w14:paraId="10D76988" w14:textId="1A5CD642"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20 %</w:t>
                  </w:r>
                </w:p>
              </w:tc>
            </w:tr>
            <w:tr w:rsidR="0017369D" w:rsidRPr="0017369D" w14:paraId="59B96B4E" w14:textId="77777777" w:rsidTr="0017369D">
              <w:trPr>
                <w:trHeight w:val="324"/>
              </w:trPr>
              <w:tc>
                <w:tcPr>
                  <w:tcW w:w="2752" w:type="dxa"/>
                  <w:vMerge w:val="restart"/>
                  <w:tcBorders>
                    <w:top w:val="single" w:sz="8" w:space="0" w:color="000000"/>
                    <w:left w:val="single" w:sz="8" w:space="0" w:color="000000"/>
                    <w:bottom w:val="single" w:sz="8" w:space="0" w:color="000000"/>
                    <w:right w:val="single" w:sz="8" w:space="0" w:color="000000"/>
                  </w:tcBorders>
                </w:tcPr>
                <w:p w14:paraId="79B72EEA" w14:textId="76945154" w:rsidR="0017369D" w:rsidRPr="0017369D" w:rsidRDefault="0017369D" w:rsidP="00DE3E35">
                  <w:pPr>
                    <w:framePr w:hSpace="141" w:wrap="around" w:vAnchor="text" w:hAnchor="margin" w:y="334"/>
                    <w:spacing w:line="360" w:lineRule="auto"/>
                    <w:ind w:left="112"/>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Solución</w:t>
                  </w:r>
                  <w:r w:rsidRPr="0017369D">
                    <w:rPr>
                      <w:rFonts w:ascii="Arial" w:eastAsia="Calibri" w:hAnsi="Arial" w:cs="Arial"/>
                      <w:color w:val="000000"/>
                      <w:kern w:val="2"/>
                      <w:sz w:val="24"/>
                      <w:szCs w:val="24"/>
                      <w:lang w:eastAsia="es-CO"/>
                      <w14:ligatures w14:val="standardContextual"/>
                    </w:rPr>
                    <w:t xml:space="preserve"> grade*</w:t>
                  </w:r>
                </w:p>
              </w:tc>
              <w:tc>
                <w:tcPr>
                  <w:tcW w:w="4474" w:type="dxa"/>
                  <w:tcBorders>
                    <w:top w:val="single" w:sz="8" w:space="0" w:color="000000"/>
                    <w:left w:val="single" w:sz="8" w:space="0" w:color="000000"/>
                    <w:bottom w:val="single" w:sz="8" w:space="0" w:color="000000"/>
                    <w:right w:val="single" w:sz="8" w:space="0" w:color="000000"/>
                  </w:tcBorders>
                </w:tcPr>
                <w:p w14:paraId="038FC0D8" w14:textId="3300FBED" w:rsidR="0017369D" w:rsidRPr="0017369D" w:rsidRDefault="0017369D" w:rsidP="00DE3E35">
                  <w:pPr>
                    <w:framePr w:hSpace="141" w:wrap="around" w:vAnchor="text" w:hAnchor="margin" w:y="334"/>
                    <w:spacing w:line="360" w:lineRule="auto"/>
                    <w:ind w:left="1058"/>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Retenido Malla N°10 (2000 µm)</w:t>
                  </w:r>
                </w:p>
              </w:tc>
              <w:tc>
                <w:tcPr>
                  <w:tcW w:w="2896" w:type="dxa"/>
                  <w:tcBorders>
                    <w:top w:val="single" w:sz="8" w:space="0" w:color="000000"/>
                    <w:left w:val="single" w:sz="8" w:space="0" w:color="000000"/>
                    <w:bottom w:val="single" w:sz="8" w:space="0" w:color="000000"/>
                    <w:right w:val="single" w:sz="8" w:space="0" w:color="000000"/>
                  </w:tcBorders>
                </w:tcPr>
                <w:p w14:paraId="3CE5DF6F" w14:textId="47CD890A" w:rsidR="0017369D" w:rsidRPr="0017369D" w:rsidRDefault="0017369D" w:rsidP="00DE3E35">
                  <w:pPr>
                    <w:framePr w:hSpace="141" w:wrap="around" w:vAnchor="text" w:hAnchor="margin" w:y="334"/>
                    <w:spacing w:line="360" w:lineRule="auto"/>
                    <w:ind w:left="522"/>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25%</w:t>
                  </w:r>
                </w:p>
              </w:tc>
            </w:tr>
            <w:tr w:rsidR="0017369D" w:rsidRPr="0017369D" w14:paraId="10B01535" w14:textId="77777777" w:rsidTr="0017369D">
              <w:trPr>
                <w:trHeight w:val="380"/>
              </w:trPr>
              <w:tc>
                <w:tcPr>
                  <w:tcW w:w="0" w:type="auto"/>
                  <w:vMerge/>
                  <w:tcBorders>
                    <w:top w:val="nil"/>
                    <w:left w:val="single" w:sz="8" w:space="0" w:color="000000"/>
                    <w:bottom w:val="single" w:sz="8" w:space="0" w:color="000000"/>
                    <w:right w:val="single" w:sz="8" w:space="0" w:color="000000"/>
                  </w:tcBorders>
                </w:tcPr>
                <w:p w14:paraId="39568234" w14:textId="77777777" w:rsidR="0017369D" w:rsidRPr="0017369D" w:rsidRDefault="0017369D" w:rsidP="00DE3E35">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p>
              </w:tc>
              <w:tc>
                <w:tcPr>
                  <w:tcW w:w="4474" w:type="dxa"/>
                  <w:tcBorders>
                    <w:top w:val="single" w:sz="8" w:space="0" w:color="000000"/>
                    <w:left w:val="single" w:sz="8" w:space="0" w:color="000000"/>
                    <w:bottom w:val="single" w:sz="8" w:space="0" w:color="000000"/>
                    <w:right w:val="single" w:sz="8" w:space="0" w:color="000000"/>
                  </w:tcBorders>
                </w:tcPr>
                <w:p w14:paraId="46CDC9D3" w14:textId="330F2B96" w:rsidR="0017369D" w:rsidRPr="0017369D" w:rsidRDefault="0017369D" w:rsidP="00DE3E35">
                  <w:pPr>
                    <w:framePr w:hSpace="141" w:wrap="around" w:vAnchor="text" w:hAnchor="margin" w:y="334"/>
                    <w:spacing w:line="360" w:lineRule="auto"/>
                    <w:ind w:left="1327"/>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Pasa Malla N°20 (850 µm)</w:t>
                  </w:r>
                </w:p>
              </w:tc>
              <w:tc>
                <w:tcPr>
                  <w:tcW w:w="2896" w:type="dxa"/>
                  <w:tcBorders>
                    <w:top w:val="single" w:sz="8" w:space="0" w:color="000000"/>
                    <w:left w:val="single" w:sz="8" w:space="0" w:color="000000"/>
                    <w:bottom w:val="single" w:sz="8" w:space="0" w:color="000000"/>
                    <w:right w:val="single" w:sz="8" w:space="0" w:color="000000"/>
                  </w:tcBorders>
                </w:tcPr>
                <w:p w14:paraId="5FC481B0" w14:textId="6807E2FF" w:rsidR="0017369D" w:rsidRPr="0017369D" w:rsidRDefault="0017369D" w:rsidP="00DE3E35">
                  <w:pPr>
                    <w:framePr w:hSpace="141" w:wrap="around" w:vAnchor="text" w:hAnchor="margin" w:y="334"/>
                    <w:spacing w:line="360" w:lineRule="auto"/>
                    <w:ind w:left="519"/>
                    <w:jc w:val="center"/>
                    <w:rPr>
                      <w:rFonts w:ascii="Arial" w:eastAsia="Calibri" w:hAnsi="Arial" w:cs="Arial"/>
                      <w:color w:val="000000"/>
                      <w:kern w:val="2"/>
                      <w:sz w:val="24"/>
                      <w:szCs w:val="24"/>
                      <w:lang w:eastAsia="es-CO"/>
                      <w14:ligatures w14:val="standardContextual"/>
                    </w:rPr>
                  </w:pPr>
                  <w:r w:rsidRPr="0017369D">
                    <w:rPr>
                      <w:rFonts w:ascii="Arial" w:eastAsia="Calibri" w:hAnsi="Arial" w:cs="Arial"/>
                      <w:color w:val="000000"/>
                      <w:kern w:val="2"/>
                      <w:sz w:val="24"/>
                      <w:szCs w:val="24"/>
                      <w:lang w:eastAsia="es-CO"/>
                      <w14:ligatures w14:val="standardContextual"/>
                    </w:rPr>
                    <w:t>Máx. 35 %</w:t>
                  </w:r>
                </w:p>
              </w:tc>
            </w:tr>
          </w:tbl>
          <w:p w14:paraId="32FC089D" w14:textId="77777777" w:rsidR="0017369D" w:rsidRPr="00935C63" w:rsidRDefault="0017369D" w:rsidP="00935C63">
            <w:pPr>
              <w:spacing w:line="360" w:lineRule="auto"/>
              <w:jc w:val="center"/>
              <w:rPr>
                <w:rFonts w:ascii="Arial" w:hAnsi="Arial" w:cs="Arial"/>
                <w:sz w:val="24"/>
                <w:szCs w:val="24"/>
              </w:rPr>
            </w:pPr>
          </w:p>
          <w:p w14:paraId="56C8C949" w14:textId="7F75E9FE" w:rsidR="0049398B" w:rsidRPr="00935C63" w:rsidRDefault="00935C63" w:rsidP="00935C63">
            <w:pPr>
              <w:spacing w:line="360" w:lineRule="auto"/>
              <w:rPr>
                <w:rFonts w:ascii="Arial" w:hAnsi="Arial" w:cs="Arial"/>
                <w:sz w:val="24"/>
                <w:szCs w:val="24"/>
              </w:rPr>
            </w:pPr>
            <w:r w:rsidRPr="00935C63">
              <w:rPr>
                <w:rFonts w:ascii="Arial" w:hAnsi="Arial" w:cs="Arial"/>
                <w:sz w:val="24"/>
                <w:szCs w:val="24"/>
              </w:rPr>
              <w:t>* Mezcla de diferentes granulometrías.</w:t>
            </w:r>
          </w:p>
          <w:p w14:paraId="34CF568A" w14:textId="77777777" w:rsidR="00935C63" w:rsidRPr="00935C63" w:rsidRDefault="00935C63" w:rsidP="00935C63">
            <w:pPr>
              <w:spacing w:after="154" w:line="360" w:lineRule="auto"/>
              <w:rPr>
                <w:rFonts w:ascii="Arial" w:eastAsia="Calibri" w:hAnsi="Arial" w:cs="Arial"/>
                <w:color w:val="000000"/>
                <w:kern w:val="2"/>
                <w:sz w:val="24"/>
                <w:szCs w:val="24"/>
                <w:lang w:eastAsia="es-CO"/>
                <w14:ligatures w14:val="standardContextual"/>
              </w:rPr>
            </w:pPr>
          </w:p>
          <w:p w14:paraId="1137BF88" w14:textId="62ABF46A" w:rsidR="00935C63" w:rsidRPr="00935C63" w:rsidRDefault="00935C63" w:rsidP="00935C63">
            <w:pPr>
              <w:keepNext/>
              <w:keepLines/>
              <w:spacing w:line="360" w:lineRule="auto"/>
              <w:ind w:left="137"/>
              <w:outlineLvl w:val="0"/>
              <w:rPr>
                <w:rFonts w:ascii="Arial" w:eastAsia="Calibri" w:hAnsi="Arial" w:cs="Arial"/>
                <w:b/>
                <w:color w:val="000000"/>
                <w:kern w:val="2"/>
                <w:sz w:val="24"/>
                <w:szCs w:val="24"/>
                <w:lang w:eastAsia="es-CO"/>
                <w14:ligatures w14:val="standardContextual"/>
              </w:rPr>
            </w:pPr>
            <w:r w:rsidRPr="00935C63">
              <w:rPr>
                <w:rFonts w:ascii="Arial" w:eastAsia="Calibri" w:hAnsi="Arial" w:cs="Arial"/>
                <w:b/>
                <w:color w:val="000000"/>
                <w:kern w:val="2"/>
                <w:sz w:val="24"/>
                <w:szCs w:val="24"/>
                <w:lang w:eastAsia="es-CO"/>
                <w14:ligatures w14:val="standardContextual"/>
              </w:rPr>
              <w:t xml:space="preserve">Densidad típica a granel </w:t>
            </w:r>
          </w:p>
          <w:p w14:paraId="22BB7E41" w14:textId="77777777" w:rsidR="00935C63" w:rsidRPr="00935C63" w:rsidRDefault="00935C63" w:rsidP="00935C63">
            <w:pPr>
              <w:spacing w:line="360" w:lineRule="auto"/>
              <w:rPr>
                <w:rFonts w:ascii="Arial" w:eastAsia="Calibri" w:hAnsi="Arial" w:cs="Arial"/>
                <w:color w:val="000000"/>
                <w:kern w:val="2"/>
                <w:sz w:val="24"/>
                <w:szCs w:val="24"/>
                <w:lang w:eastAsia="es-CO"/>
                <w14:ligatures w14:val="standardContextual"/>
              </w:rPr>
            </w:pPr>
            <w:r w:rsidRPr="00935C63">
              <w:rPr>
                <w:rFonts w:ascii="Arial" w:eastAsia="Calibri" w:hAnsi="Arial" w:cs="Arial"/>
                <w:b/>
                <w:color w:val="000000"/>
                <w:kern w:val="2"/>
                <w:sz w:val="24"/>
                <w:szCs w:val="24"/>
                <w:lang w:eastAsia="es-CO"/>
                <w14:ligatures w14:val="standardContextual"/>
              </w:rPr>
              <w:t xml:space="preserve"> </w:t>
            </w:r>
          </w:p>
          <w:p w14:paraId="0DE73FC9" w14:textId="77777777" w:rsidR="00935C63" w:rsidRPr="00935C63" w:rsidRDefault="00935C63" w:rsidP="00935C63">
            <w:pPr>
              <w:spacing w:after="4" w:line="360" w:lineRule="auto"/>
              <w:ind w:left="139" w:right="28" w:hanging="10"/>
              <w:jc w:val="both"/>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Las densidades a granel descritas a continuación son valores </w:t>
            </w:r>
            <w:proofErr w:type="spellStart"/>
            <w:r w:rsidRPr="00935C63">
              <w:rPr>
                <w:rFonts w:ascii="Arial" w:eastAsia="Calibri" w:hAnsi="Arial" w:cs="Arial"/>
                <w:color w:val="000000"/>
                <w:kern w:val="2"/>
                <w:sz w:val="24"/>
                <w:szCs w:val="24"/>
                <w:lang w:eastAsia="es-CO"/>
                <w14:ligatures w14:val="standardContextual"/>
              </w:rPr>
              <w:t>tipicos</w:t>
            </w:r>
            <w:proofErr w:type="spellEnd"/>
            <w:r w:rsidRPr="00935C63">
              <w:rPr>
                <w:rFonts w:ascii="Arial" w:eastAsia="Calibri" w:hAnsi="Arial" w:cs="Arial"/>
                <w:color w:val="000000"/>
                <w:kern w:val="2"/>
                <w:sz w:val="24"/>
                <w:szCs w:val="24"/>
                <w:lang w:eastAsia="es-CO"/>
                <w14:ligatures w14:val="standardContextual"/>
              </w:rPr>
              <w:t xml:space="preserve"> de la densidad aparente de Ácido Cítrico Anhidro y son de carácter informativo: </w:t>
            </w:r>
          </w:p>
          <w:p w14:paraId="7B86B006" w14:textId="77777777" w:rsidR="00935C63" w:rsidRPr="00935C63" w:rsidRDefault="00935C63" w:rsidP="00935C63">
            <w:pPr>
              <w:spacing w:line="360" w:lineRule="auto"/>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 </w:t>
            </w:r>
          </w:p>
          <w:tbl>
            <w:tblPr>
              <w:tblW w:w="10375" w:type="dxa"/>
              <w:tblInd w:w="151" w:type="dxa"/>
              <w:tblCellMar>
                <w:top w:w="58" w:type="dxa"/>
                <w:left w:w="115" w:type="dxa"/>
                <w:right w:w="115" w:type="dxa"/>
              </w:tblCellMar>
              <w:tblLook w:val="04A0" w:firstRow="1" w:lastRow="0" w:firstColumn="1" w:lastColumn="0" w:noHBand="0" w:noVBand="1"/>
            </w:tblPr>
            <w:tblGrid>
              <w:gridCol w:w="3167"/>
              <w:gridCol w:w="4414"/>
              <w:gridCol w:w="2794"/>
            </w:tblGrid>
            <w:tr w:rsidR="00935C63" w:rsidRPr="00935C63" w14:paraId="0E207436" w14:textId="77777777" w:rsidTr="00105B94">
              <w:trPr>
                <w:trHeight w:val="480"/>
              </w:trPr>
              <w:tc>
                <w:tcPr>
                  <w:tcW w:w="3167" w:type="dxa"/>
                  <w:tcBorders>
                    <w:top w:val="single" w:sz="8" w:space="0" w:color="000000"/>
                    <w:left w:val="single" w:sz="8" w:space="0" w:color="000000"/>
                    <w:bottom w:val="single" w:sz="8" w:space="0" w:color="000000"/>
                    <w:right w:val="single" w:sz="8" w:space="0" w:color="000000"/>
                  </w:tcBorders>
                </w:tcPr>
                <w:p w14:paraId="791BC43F" w14:textId="77777777" w:rsidR="00935C63" w:rsidRPr="00935C63" w:rsidRDefault="00935C63" w:rsidP="00DE3E35">
                  <w:pPr>
                    <w:framePr w:hSpace="141" w:wrap="around" w:vAnchor="text" w:hAnchor="margin" w:y="334"/>
                    <w:spacing w:line="360" w:lineRule="auto"/>
                    <w:ind w:left="14"/>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b/>
                      <w:color w:val="000000"/>
                      <w:kern w:val="2"/>
                      <w:sz w:val="24"/>
                      <w:szCs w:val="24"/>
                      <w:lang w:eastAsia="es-CO"/>
                      <w14:ligatures w14:val="standardContextual"/>
                    </w:rPr>
                    <w:t xml:space="preserve">PRODUCTO </w:t>
                  </w:r>
                </w:p>
              </w:tc>
              <w:tc>
                <w:tcPr>
                  <w:tcW w:w="4414" w:type="dxa"/>
                  <w:tcBorders>
                    <w:top w:val="single" w:sz="8" w:space="0" w:color="000000"/>
                    <w:left w:val="single" w:sz="8" w:space="0" w:color="000000"/>
                    <w:bottom w:val="single" w:sz="8" w:space="0" w:color="000000"/>
                    <w:right w:val="single" w:sz="8" w:space="0" w:color="000000"/>
                  </w:tcBorders>
                </w:tcPr>
                <w:p w14:paraId="39449EA5" w14:textId="77777777" w:rsidR="00935C63" w:rsidRPr="00935C63" w:rsidRDefault="00935C63" w:rsidP="00DE3E35">
                  <w:pPr>
                    <w:framePr w:hSpace="141" w:wrap="around" w:vAnchor="text" w:hAnchor="margin" w:y="334"/>
                    <w:spacing w:line="360" w:lineRule="auto"/>
                    <w:ind w:left="19"/>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b/>
                      <w:color w:val="000000"/>
                      <w:kern w:val="2"/>
                      <w:sz w:val="24"/>
                      <w:szCs w:val="24"/>
                      <w:lang w:eastAsia="es-CO"/>
                      <w14:ligatures w14:val="standardContextual"/>
                    </w:rPr>
                    <w:t>DENSIDAD lb/ft</w:t>
                  </w:r>
                  <w:r w:rsidRPr="00935C63">
                    <w:rPr>
                      <w:rFonts w:ascii="Arial" w:eastAsia="Calibri" w:hAnsi="Arial" w:cs="Arial"/>
                      <w:b/>
                      <w:color w:val="000000"/>
                      <w:kern w:val="2"/>
                      <w:sz w:val="24"/>
                      <w:szCs w:val="24"/>
                      <w:vertAlign w:val="superscript"/>
                      <w:lang w:eastAsia="es-CO"/>
                      <w14:ligatures w14:val="standardContextual"/>
                    </w:rPr>
                    <w:t>3</w:t>
                  </w:r>
                  <w:r w:rsidRPr="00935C63">
                    <w:rPr>
                      <w:rFonts w:ascii="Arial" w:eastAsia="Calibri" w:hAnsi="Arial" w:cs="Arial"/>
                      <w:b/>
                      <w:color w:val="000000"/>
                      <w:kern w:val="2"/>
                      <w:sz w:val="24"/>
                      <w:szCs w:val="24"/>
                      <w:lang w:eastAsia="es-CO"/>
                      <w14:ligatures w14:val="standardContextual"/>
                    </w:rPr>
                    <w:t xml:space="preserve"> </w:t>
                  </w:r>
                </w:p>
              </w:tc>
              <w:tc>
                <w:tcPr>
                  <w:tcW w:w="2794" w:type="dxa"/>
                  <w:tcBorders>
                    <w:top w:val="single" w:sz="8" w:space="0" w:color="000000"/>
                    <w:left w:val="single" w:sz="8" w:space="0" w:color="000000"/>
                    <w:bottom w:val="single" w:sz="8" w:space="0" w:color="000000"/>
                    <w:right w:val="single" w:sz="8" w:space="0" w:color="000000"/>
                  </w:tcBorders>
                </w:tcPr>
                <w:p w14:paraId="1887003A" w14:textId="77777777" w:rsidR="00935C63" w:rsidRPr="00935C63" w:rsidRDefault="00935C63" w:rsidP="00DE3E35">
                  <w:pPr>
                    <w:framePr w:hSpace="141" w:wrap="around" w:vAnchor="text" w:hAnchor="margin" w:y="334"/>
                    <w:spacing w:line="360" w:lineRule="auto"/>
                    <w:ind w:left="19"/>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b/>
                      <w:color w:val="000000"/>
                      <w:kern w:val="2"/>
                      <w:sz w:val="24"/>
                      <w:szCs w:val="24"/>
                      <w:lang w:eastAsia="es-CO"/>
                      <w14:ligatures w14:val="standardContextual"/>
                    </w:rPr>
                    <w:t>DENSIDAD Kg/m</w:t>
                  </w:r>
                  <w:r w:rsidRPr="00935C63">
                    <w:rPr>
                      <w:rFonts w:ascii="Arial" w:eastAsia="Calibri" w:hAnsi="Arial" w:cs="Arial"/>
                      <w:b/>
                      <w:color w:val="000000"/>
                      <w:kern w:val="2"/>
                      <w:sz w:val="24"/>
                      <w:szCs w:val="24"/>
                      <w:vertAlign w:val="superscript"/>
                      <w:lang w:eastAsia="es-CO"/>
                      <w14:ligatures w14:val="standardContextual"/>
                    </w:rPr>
                    <w:t>3</w:t>
                  </w:r>
                  <w:r w:rsidRPr="00935C63">
                    <w:rPr>
                      <w:rFonts w:ascii="Arial" w:eastAsia="Calibri" w:hAnsi="Arial" w:cs="Arial"/>
                      <w:b/>
                      <w:color w:val="000000"/>
                      <w:kern w:val="2"/>
                      <w:sz w:val="24"/>
                      <w:szCs w:val="24"/>
                      <w:lang w:eastAsia="es-CO"/>
                      <w14:ligatures w14:val="standardContextual"/>
                    </w:rPr>
                    <w:t xml:space="preserve"> </w:t>
                  </w:r>
                </w:p>
              </w:tc>
            </w:tr>
            <w:tr w:rsidR="00935C63" w:rsidRPr="00935C63" w14:paraId="120A8D1E" w14:textId="77777777" w:rsidTr="00105B94">
              <w:trPr>
                <w:trHeight w:val="478"/>
              </w:trPr>
              <w:tc>
                <w:tcPr>
                  <w:tcW w:w="3167" w:type="dxa"/>
                  <w:tcBorders>
                    <w:top w:val="single" w:sz="8" w:space="0" w:color="000000"/>
                    <w:left w:val="single" w:sz="8" w:space="0" w:color="000000"/>
                    <w:bottom w:val="single" w:sz="8" w:space="0" w:color="000000"/>
                    <w:right w:val="single" w:sz="8" w:space="0" w:color="000000"/>
                  </w:tcBorders>
                </w:tcPr>
                <w:p w14:paraId="0E16E581" w14:textId="77777777" w:rsidR="00935C63" w:rsidRPr="00935C63" w:rsidRDefault="00935C63" w:rsidP="00DE3E35">
                  <w:pPr>
                    <w:framePr w:hSpace="141" w:wrap="around" w:vAnchor="text" w:hAnchor="margin" w:y="334"/>
                    <w:spacing w:line="360" w:lineRule="auto"/>
                    <w:ind w:left="22"/>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Granular </w:t>
                  </w:r>
                </w:p>
              </w:tc>
              <w:tc>
                <w:tcPr>
                  <w:tcW w:w="4414" w:type="dxa"/>
                  <w:tcBorders>
                    <w:top w:val="single" w:sz="8" w:space="0" w:color="000000"/>
                    <w:left w:val="single" w:sz="8" w:space="0" w:color="000000"/>
                    <w:bottom w:val="single" w:sz="8" w:space="0" w:color="000000"/>
                    <w:right w:val="single" w:sz="8" w:space="0" w:color="000000"/>
                  </w:tcBorders>
                </w:tcPr>
                <w:p w14:paraId="1F6F4DF2" w14:textId="77777777" w:rsidR="00935C63" w:rsidRPr="00935C63" w:rsidRDefault="00935C63" w:rsidP="00DE3E35">
                  <w:pPr>
                    <w:framePr w:hSpace="141" w:wrap="around" w:vAnchor="text" w:hAnchor="margin" w:y="334"/>
                    <w:spacing w:line="360" w:lineRule="auto"/>
                    <w:ind w:left="16"/>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56 </w:t>
                  </w:r>
                </w:p>
              </w:tc>
              <w:tc>
                <w:tcPr>
                  <w:tcW w:w="2794" w:type="dxa"/>
                  <w:tcBorders>
                    <w:top w:val="single" w:sz="8" w:space="0" w:color="000000"/>
                    <w:left w:val="single" w:sz="8" w:space="0" w:color="000000"/>
                    <w:bottom w:val="single" w:sz="8" w:space="0" w:color="000000"/>
                    <w:right w:val="single" w:sz="8" w:space="0" w:color="000000"/>
                  </w:tcBorders>
                </w:tcPr>
                <w:p w14:paraId="0C0E0CB7" w14:textId="77777777" w:rsidR="00935C63" w:rsidRPr="00935C63" w:rsidRDefault="00935C63" w:rsidP="00DE3E35">
                  <w:pPr>
                    <w:framePr w:hSpace="141" w:wrap="around" w:vAnchor="text" w:hAnchor="margin" w:y="334"/>
                    <w:spacing w:line="360" w:lineRule="auto"/>
                    <w:ind w:left="16"/>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897 </w:t>
                  </w:r>
                </w:p>
              </w:tc>
            </w:tr>
            <w:tr w:rsidR="00935C63" w:rsidRPr="00935C63" w14:paraId="71C3BC37" w14:textId="77777777" w:rsidTr="00105B94">
              <w:trPr>
                <w:trHeight w:val="480"/>
              </w:trPr>
              <w:tc>
                <w:tcPr>
                  <w:tcW w:w="3167" w:type="dxa"/>
                  <w:tcBorders>
                    <w:top w:val="single" w:sz="8" w:space="0" w:color="000000"/>
                    <w:left w:val="single" w:sz="8" w:space="0" w:color="000000"/>
                    <w:bottom w:val="single" w:sz="8" w:space="0" w:color="000000"/>
                    <w:right w:val="single" w:sz="8" w:space="0" w:color="000000"/>
                  </w:tcBorders>
                </w:tcPr>
                <w:p w14:paraId="39D47A10" w14:textId="77777777" w:rsidR="00935C63" w:rsidRPr="00935C63" w:rsidRDefault="00935C63" w:rsidP="00DE3E35">
                  <w:pPr>
                    <w:framePr w:hSpace="141" w:wrap="around" w:vAnchor="text" w:hAnchor="margin" w:y="334"/>
                    <w:spacing w:line="360" w:lineRule="auto"/>
                    <w:ind w:left="13"/>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Fino </w:t>
                  </w:r>
                </w:p>
              </w:tc>
              <w:tc>
                <w:tcPr>
                  <w:tcW w:w="4414" w:type="dxa"/>
                  <w:tcBorders>
                    <w:top w:val="single" w:sz="8" w:space="0" w:color="000000"/>
                    <w:left w:val="single" w:sz="8" w:space="0" w:color="000000"/>
                    <w:bottom w:val="single" w:sz="8" w:space="0" w:color="000000"/>
                    <w:right w:val="single" w:sz="8" w:space="0" w:color="000000"/>
                  </w:tcBorders>
                </w:tcPr>
                <w:p w14:paraId="275B7A33" w14:textId="77777777" w:rsidR="00935C63" w:rsidRPr="00935C63" w:rsidRDefault="00935C63" w:rsidP="00DE3E35">
                  <w:pPr>
                    <w:framePr w:hSpace="141" w:wrap="around" w:vAnchor="text" w:hAnchor="margin" w:y="334"/>
                    <w:spacing w:line="360" w:lineRule="auto"/>
                    <w:ind w:left="16"/>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54 </w:t>
                  </w:r>
                </w:p>
              </w:tc>
              <w:tc>
                <w:tcPr>
                  <w:tcW w:w="2794" w:type="dxa"/>
                  <w:tcBorders>
                    <w:top w:val="single" w:sz="8" w:space="0" w:color="000000"/>
                    <w:left w:val="single" w:sz="8" w:space="0" w:color="000000"/>
                    <w:bottom w:val="single" w:sz="8" w:space="0" w:color="000000"/>
                    <w:right w:val="single" w:sz="8" w:space="0" w:color="000000"/>
                  </w:tcBorders>
                </w:tcPr>
                <w:p w14:paraId="7B6BCDD1" w14:textId="77777777" w:rsidR="00935C63" w:rsidRPr="00935C63" w:rsidRDefault="00935C63" w:rsidP="00DE3E35">
                  <w:pPr>
                    <w:framePr w:hSpace="141" w:wrap="around" w:vAnchor="text" w:hAnchor="margin" w:y="334"/>
                    <w:spacing w:line="360" w:lineRule="auto"/>
                    <w:ind w:left="16"/>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865 </w:t>
                  </w:r>
                </w:p>
              </w:tc>
            </w:tr>
            <w:tr w:rsidR="00935C63" w:rsidRPr="00935C63" w14:paraId="1BC94AF9" w14:textId="77777777" w:rsidTr="00105B94">
              <w:trPr>
                <w:trHeight w:val="482"/>
              </w:trPr>
              <w:tc>
                <w:tcPr>
                  <w:tcW w:w="3167" w:type="dxa"/>
                  <w:tcBorders>
                    <w:top w:val="single" w:sz="8" w:space="0" w:color="000000"/>
                    <w:left w:val="single" w:sz="8" w:space="0" w:color="000000"/>
                    <w:bottom w:val="single" w:sz="8" w:space="0" w:color="000000"/>
                    <w:right w:val="single" w:sz="8" w:space="0" w:color="000000"/>
                  </w:tcBorders>
                </w:tcPr>
                <w:p w14:paraId="7D187C64" w14:textId="77777777" w:rsidR="00935C63" w:rsidRPr="00935C63" w:rsidRDefault="00935C63" w:rsidP="00DE3E35">
                  <w:pPr>
                    <w:framePr w:hSpace="141" w:wrap="around" w:vAnchor="text" w:hAnchor="margin" w:y="334"/>
                    <w:spacing w:line="360" w:lineRule="auto"/>
                    <w:ind w:left="18"/>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Extrafino </w:t>
                  </w:r>
                </w:p>
              </w:tc>
              <w:tc>
                <w:tcPr>
                  <w:tcW w:w="4414" w:type="dxa"/>
                  <w:tcBorders>
                    <w:top w:val="single" w:sz="8" w:space="0" w:color="000000"/>
                    <w:left w:val="single" w:sz="8" w:space="0" w:color="000000"/>
                    <w:bottom w:val="single" w:sz="8" w:space="0" w:color="000000"/>
                    <w:right w:val="single" w:sz="8" w:space="0" w:color="000000"/>
                  </w:tcBorders>
                </w:tcPr>
                <w:p w14:paraId="2F69169E" w14:textId="77777777" w:rsidR="00935C63" w:rsidRPr="00935C63" w:rsidRDefault="00935C63" w:rsidP="00DE3E35">
                  <w:pPr>
                    <w:framePr w:hSpace="141" w:wrap="around" w:vAnchor="text" w:hAnchor="margin" w:y="334"/>
                    <w:spacing w:line="360" w:lineRule="auto"/>
                    <w:ind w:left="16"/>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32 </w:t>
                  </w:r>
                </w:p>
              </w:tc>
              <w:tc>
                <w:tcPr>
                  <w:tcW w:w="2794" w:type="dxa"/>
                  <w:tcBorders>
                    <w:top w:val="single" w:sz="8" w:space="0" w:color="000000"/>
                    <w:left w:val="single" w:sz="8" w:space="0" w:color="000000"/>
                    <w:bottom w:val="single" w:sz="8" w:space="0" w:color="000000"/>
                    <w:right w:val="single" w:sz="8" w:space="0" w:color="000000"/>
                  </w:tcBorders>
                </w:tcPr>
                <w:p w14:paraId="6D9582D6" w14:textId="77777777" w:rsidR="00935C63" w:rsidRPr="00935C63" w:rsidRDefault="00935C63" w:rsidP="00DE3E35">
                  <w:pPr>
                    <w:framePr w:hSpace="141" w:wrap="around" w:vAnchor="text" w:hAnchor="margin" w:y="334"/>
                    <w:spacing w:line="360" w:lineRule="auto"/>
                    <w:ind w:left="16"/>
                    <w:jc w:val="center"/>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513 </w:t>
                  </w:r>
                </w:p>
              </w:tc>
            </w:tr>
          </w:tbl>
          <w:p w14:paraId="6E7EA612" w14:textId="77777777" w:rsidR="00935C63" w:rsidRPr="00935C63" w:rsidRDefault="00935C63" w:rsidP="00935C63">
            <w:pPr>
              <w:spacing w:line="360" w:lineRule="auto"/>
              <w:rPr>
                <w:rFonts w:ascii="Arial" w:hAnsi="Arial" w:cs="Arial"/>
                <w:sz w:val="24"/>
                <w:szCs w:val="24"/>
              </w:rPr>
            </w:pPr>
          </w:p>
          <w:p w14:paraId="1643A1BA" w14:textId="34E83AD7" w:rsidR="00B834F9" w:rsidRPr="00935C63" w:rsidRDefault="00B834F9" w:rsidP="00935C63">
            <w:pPr>
              <w:spacing w:line="360" w:lineRule="auto"/>
              <w:jc w:val="center"/>
              <w:rPr>
                <w:rFonts w:ascii="Arial" w:hAnsi="Arial" w:cs="Arial"/>
                <w:sz w:val="24"/>
                <w:szCs w:val="24"/>
              </w:rPr>
            </w:pPr>
          </w:p>
        </w:tc>
      </w:tr>
      <w:tr w:rsidR="008B179C" w:rsidRPr="00320F45" w14:paraId="6158DBD8" w14:textId="77777777" w:rsidTr="00B834F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3202EC3" w:rsidR="0049398B" w:rsidRPr="00935C63" w:rsidRDefault="00B834F9" w:rsidP="00935C63">
            <w:pPr>
              <w:spacing w:line="360" w:lineRule="auto"/>
              <w:jc w:val="both"/>
              <w:rPr>
                <w:rFonts w:ascii="Arial" w:eastAsia="Arial" w:hAnsi="Arial" w:cs="Arial"/>
                <w:b/>
                <w:color w:val="1F3864" w:themeColor="accent1" w:themeShade="80"/>
                <w:sz w:val="24"/>
                <w:szCs w:val="24"/>
              </w:rPr>
            </w:pPr>
            <w:r w:rsidRPr="00935C63">
              <w:rPr>
                <w:rFonts w:ascii="Arial" w:eastAsia="Arial" w:hAnsi="Arial" w:cs="Arial"/>
                <w:b/>
                <w:color w:val="1F3864" w:themeColor="accent1" w:themeShade="80"/>
                <w:sz w:val="24"/>
                <w:szCs w:val="24"/>
              </w:rPr>
              <w:lastRenderedPageBreak/>
              <w:t>TRANSPORTE Y ALMACENAMIENTO</w:t>
            </w:r>
          </w:p>
        </w:tc>
      </w:tr>
      <w:tr w:rsidR="008B179C" w:rsidRPr="00320F45" w14:paraId="3E4E62B4" w14:textId="77777777" w:rsidTr="00B834F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A932DA" w14:textId="77777777" w:rsidR="00935C63" w:rsidRPr="00935C63" w:rsidRDefault="00935C63" w:rsidP="00935C63">
            <w:pPr>
              <w:spacing w:after="4" w:line="360" w:lineRule="auto"/>
              <w:ind w:right="28"/>
              <w:jc w:val="both"/>
              <w:rPr>
                <w:rFonts w:ascii="Arial" w:eastAsia="Calibri" w:hAnsi="Arial" w:cs="Arial"/>
                <w:color w:val="000000"/>
                <w:kern w:val="2"/>
                <w:sz w:val="24"/>
                <w:szCs w:val="24"/>
                <w:lang w:eastAsia="es-CO"/>
                <w14:ligatures w14:val="standardContextual"/>
              </w:rPr>
            </w:pPr>
          </w:p>
          <w:p w14:paraId="37C66173" w14:textId="021433B8" w:rsidR="00935C63" w:rsidRPr="00935C63" w:rsidRDefault="00935C63" w:rsidP="00935C63">
            <w:pPr>
              <w:spacing w:after="4" w:line="360" w:lineRule="auto"/>
              <w:ind w:right="28"/>
              <w:jc w:val="both"/>
              <w:rPr>
                <w:rFonts w:ascii="Arial" w:eastAsia="Calibri" w:hAnsi="Arial" w:cs="Arial"/>
                <w:color w:val="000000"/>
                <w:kern w:val="2"/>
                <w:sz w:val="24"/>
                <w:szCs w:val="24"/>
                <w:lang w:eastAsia="es-CO"/>
                <w14:ligatures w14:val="standardContextual"/>
              </w:rPr>
            </w:pPr>
            <w:r w:rsidRPr="00935C63">
              <w:rPr>
                <w:rFonts w:ascii="Arial" w:eastAsia="Calibri" w:hAnsi="Arial" w:cs="Arial"/>
                <w:color w:val="000000"/>
                <w:kern w:val="2"/>
                <w:sz w:val="24"/>
                <w:szCs w:val="24"/>
                <w:lang w:eastAsia="es-CO"/>
                <w14:ligatures w14:val="standardContextual"/>
              </w:rPr>
              <w:t xml:space="preserve">El Ácido Cítrico se puede almacenar en lugares secos a condiciones ambientales normales. El producto se debe almacenar sobre estibas secas, bajo techo, y en lugares ventilados siguiendo las Buenas Prácticas de Almacenamiento (BPA). Se recomienda almacenar a temperatura inferior a 30°C y una humedad relativa inferior a 70%. Su vida útil estimada es de 3 años cuando se conserva en su empaque original. Para largos periodos de almacenamiento se debe almacenar a menos de 20°C y una humedad </w:t>
            </w:r>
            <w:r w:rsidRPr="00935C63">
              <w:rPr>
                <w:rFonts w:ascii="Arial" w:eastAsia="Calibri" w:hAnsi="Arial" w:cs="Arial"/>
                <w:color w:val="000000"/>
                <w:kern w:val="2"/>
                <w:sz w:val="24"/>
                <w:szCs w:val="24"/>
                <w:lang w:eastAsia="es-CO"/>
                <w14:ligatures w14:val="standardContextual"/>
              </w:rPr>
              <w:lastRenderedPageBreak/>
              <w:t>relativa inferior a 50%. Se debe evitar exponer el producto al sol directo o indirecto durante el almacenamiento y transporte, así como, bajo condiciones de alta humedad y temperaturas elevadas.</w:t>
            </w:r>
          </w:p>
          <w:p w14:paraId="74832734" w14:textId="77777777" w:rsidR="0049398B" w:rsidRPr="00935C63" w:rsidRDefault="0049398B" w:rsidP="00935C63">
            <w:pPr>
              <w:spacing w:line="360" w:lineRule="auto"/>
              <w:jc w:val="both"/>
              <w:rPr>
                <w:rFonts w:ascii="Arial" w:hAnsi="Arial" w:cs="Arial"/>
                <w:sz w:val="24"/>
                <w:szCs w:val="24"/>
              </w:rPr>
            </w:pPr>
          </w:p>
          <w:p w14:paraId="1F2089AD" w14:textId="77661521" w:rsidR="00B834F9" w:rsidRPr="00935C63" w:rsidRDefault="00B834F9" w:rsidP="00935C63">
            <w:pPr>
              <w:spacing w:line="360" w:lineRule="auto"/>
              <w:jc w:val="both"/>
              <w:rPr>
                <w:rFonts w:ascii="Arial" w:hAnsi="Arial" w:cs="Arial"/>
                <w:sz w:val="24"/>
                <w:szCs w:val="24"/>
              </w:rPr>
            </w:pPr>
          </w:p>
        </w:tc>
      </w:tr>
      <w:tr w:rsidR="0049398B" w:rsidRPr="00320F45" w14:paraId="0D1DE835"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35C63" w:rsidRDefault="0049398B" w:rsidP="00935C63">
            <w:pPr>
              <w:spacing w:line="360" w:lineRule="auto"/>
              <w:jc w:val="both"/>
              <w:rPr>
                <w:rFonts w:ascii="Arial" w:eastAsia="Arial" w:hAnsi="Arial" w:cs="Arial"/>
                <w:b/>
                <w:color w:val="1F3864" w:themeColor="accent1" w:themeShade="80"/>
                <w:sz w:val="24"/>
                <w:szCs w:val="24"/>
              </w:rPr>
            </w:pPr>
            <w:r w:rsidRPr="00935C63">
              <w:rPr>
                <w:rFonts w:ascii="Arial" w:eastAsia="Arial" w:hAnsi="Arial" w:cs="Arial"/>
                <w:b/>
                <w:color w:val="1F3864" w:themeColor="accent1" w:themeShade="80"/>
                <w:sz w:val="24"/>
                <w:szCs w:val="24"/>
              </w:rPr>
              <w:lastRenderedPageBreak/>
              <w:t xml:space="preserve">PRESENTACIÓN </w:t>
            </w:r>
          </w:p>
        </w:tc>
      </w:tr>
      <w:tr w:rsidR="0049398B" w:rsidRPr="00320F45" w14:paraId="338D1EB2"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35C63" w:rsidRDefault="0049398B" w:rsidP="00935C63">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35C63" w14:paraId="0AE032E4" w14:textId="77777777" w:rsidTr="00885DA5">
              <w:trPr>
                <w:trHeight w:val="504"/>
              </w:trPr>
              <w:tc>
                <w:tcPr>
                  <w:tcW w:w="2720" w:type="dxa"/>
                </w:tcPr>
                <w:p w14:paraId="49AFAE68" w14:textId="45546206" w:rsidR="00885DA5" w:rsidRPr="00935C63" w:rsidRDefault="00885DA5" w:rsidP="00DE3E35">
                  <w:pPr>
                    <w:framePr w:hSpace="141" w:wrap="around" w:vAnchor="text" w:hAnchor="margin" w:y="334"/>
                    <w:spacing w:line="360" w:lineRule="auto"/>
                    <w:jc w:val="center"/>
                    <w:rPr>
                      <w:rFonts w:ascii="Arial" w:hAnsi="Arial" w:cs="Arial"/>
                      <w:b/>
                      <w:bCs/>
                      <w:sz w:val="24"/>
                      <w:szCs w:val="24"/>
                    </w:rPr>
                  </w:pPr>
                  <w:r w:rsidRPr="00935C63">
                    <w:rPr>
                      <w:rFonts w:ascii="Arial" w:hAnsi="Arial" w:cs="Arial"/>
                      <w:b/>
                      <w:bCs/>
                      <w:sz w:val="24"/>
                      <w:szCs w:val="24"/>
                    </w:rPr>
                    <w:t>Empaque original</w:t>
                  </w:r>
                </w:p>
              </w:tc>
              <w:tc>
                <w:tcPr>
                  <w:tcW w:w="2720" w:type="dxa"/>
                </w:tcPr>
                <w:p w14:paraId="73C29522" w14:textId="51416662" w:rsidR="00885DA5" w:rsidRPr="00935C63" w:rsidRDefault="00885DA5" w:rsidP="00DE3E35">
                  <w:pPr>
                    <w:framePr w:hSpace="141" w:wrap="around" w:vAnchor="text" w:hAnchor="margin" w:y="334"/>
                    <w:spacing w:line="360" w:lineRule="auto"/>
                    <w:jc w:val="center"/>
                    <w:rPr>
                      <w:rFonts w:ascii="Arial" w:hAnsi="Arial" w:cs="Arial"/>
                      <w:b/>
                      <w:bCs/>
                      <w:sz w:val="24"/>
                      <w:szCs w:val="24"/>
                    </w:rPr>
                  </w:pPr>
                  <w:r w:rsidRPr="00935C63">
                    <w:rPr>
                      <w:rFonts w:ascii="Arial" w:hAnsi="Arial" w:cs="Arial"/>
                      <w:b/>
                      <w:bCs/>
                      <w:sz w:val="24"/>
                      <w:szCs w:val="24"/>
                    </w:rPr>
                    <w:t>Dispensación</w:t>
                  </w:r>
                </w:p>
              </w:tc>
            </w:tr>
            <w:tr w:rsidR="00885DA5" w:rsidRPr="00935C63" w14:paraId="08943D1D" w14:textId="77777777" w:rsidTr="00885DA5">
              <w:trPr>
                <w:trHeight w:val="504"/>
              </w:trPr>
              <w:tc>
                <w:tcPr>
                  <w:tcW w:w="2720" w:type="dxa"/>
                </w:tcPr>
                <w:p w14:paraId="560CF9EB" w14:textId="68D90B46" w:rsidR="00885DA5" w:rsidRPr="00935C63" w:rsidRDefault="00B834F9" w:rsidP="00DE3E35">
                  <w:pPr>
                    <w:framePr w:hSpace="141" w:wrap="around" w:vAnchor="text" w:hAnchor="margin" w:y="334"/>
                    <w:spacing w:line="360" w:lineRule="auto"/>
                    <w:jc w:val="center"/>
                    <w:rPr>
                      <w:rFonts w:ascii="Arial" w:hAnsi="Arial" w:cs="Arial"/>
                      <w:sz w:val="24"/>
                      <w:szCs w:val="24"/>
                    </w:rPr>
                  </w:pPr>
                  <w:r w:rsidRPr="00935C63">
                    <w:rPr>
                      <w:rFonts w:ascii="Arial" w:hAnsi="Arial" w:cs="Arial"/>
                      <w:sz w:val="24"/>
                      <w:szCs w:val="24"/>
                    </w:rPr>
                    <w:t>Saco</w:t>
                  </w:r>
                  <w:r w:rsidR="00885DA5" w:rsidRPr="00935C63">
                    <w:rPr>
                      <w:rFonts w:ascii="Arial" w:hAnsi="Arial" w:cs="Arial"/>
                      <w:sz w:val="24"/>
                      <w:szCs w:val="24"/>
                    </w:rPr>
                    <w:t xml:space="preserve"> por 25 kg</w:t>
                  </w:r>
                </w:p>
              </w:tc>
              <w:tc>
                <w:tcPr>
                  <w:tcW w:w="2720" w:type="dxa"/>
                </w:tcPr>
                <w:p w14:paraId="4ADC82D7" w14:textId="37B72BC3" w:rsidR="00885DA5" w:rsidRPr="00935C63" w:rsidRDefault="00885DA5" w:rsidP="00DE3E35">
                  <w:pPr>
                    <w:framePr w:hSpace="141" w:wrap="around" w:vAnchor="text" w:hAnchor="margin" w:y="334"/>
                    <w:spacing w:line="360" w:lineRule="auto"/>
                    <w:jc w:val="center"/>
                    <w:rPr>
                      <w:rFonts w:ascii="Arial" w:hAnsi="Arial" w:cs="Arial"/>
                      <w:sz w:val="24"/>
                      <w:szCs w:val="24"/>
                    </w:rPr>
                  </w:pPr>
                  <w:r w:rsidRPr="00935C63">
                    <w:rPr>
                      <w:rFonts w:ascii="Arial" w:hAnsi="Arial" w:cs="Arial"/>
                      <w:sz w:val="24"/>
                      <w:szCs w:val="24"/>
                    </w:rPr>
                    <w:t>Empaque por 1 kg</w:t>
                  </w:r>
                </w:p>
              </w:tc>
            </w:tr>
          </w:tbl>
          <w:p w14:paraId="7E418B62" w14:textId="3CCEF708" w:rsidR="0049398B" w:rsidRPr="00935C63" w:rsidRDefault="0049398B" w:rsidP="00935C63">
            <w:pPr>
              <w:tabs>
                <w:tab w:val="left" w:pos="3491"/>
              </w:tabs>
              <w:spacing w:line="360" w:lineRule="auto"/>
              <w:jc w:val="both"/>
              <w:rPr>
                <w:rFonts w:ascii="Arial" w:hAnsi="Arial" w:cs="Arial"/>
                <w:sz w:val="24"/>
                <w:szCs w:val="24"/>
              </w:rPr>
            </w:pPr>
          </w:p>
        </w:tc>
      </w:tr>
      <w:tr w:rsidR="0049398B" w:rsidRPr="00320F45" w14:paraId="0417868C"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35C63" w:rsidRDefault="00963F7F"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VIDA ÚTIL</w:t>
            </w:r>
            <w:r w:rsidRPr="00935C63">
              <w:rPr>
                <w:rFonts w:ascii="Arial" w:hAnsi="Arial" w:cs="Arial"/>
                <w:sz w:val="24"/>
                <w:szCs w:val="24"/>
              </w:rPr>
              <w:t xml:space="preserve"> </w:t>
            </w:r>
          </w:p>
        </w:tc>
      </w:tr>
      <w:tr w:rsidR="00561793" w:rsidRPr="00320F45" w14:paraId="1B8E175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77777777" w:rsidR="00B834F9" w:rsidRPr="00935C63" w:rsidRDefault="00B834F9" w:rsidP="00935C63">
            <w:pPr>
              <w:spacing w:after="160" w:line="360" w:lineRule="auto"/>
              <w:jc w:val="both"/>
              <w:rPr>
                <w:rFonts w:ascii="Arial" w:hAnsi="Arial" w:cs="Arial"/>
                <w:sz w:val="24"/>
                <w:szCs w:val="24"/>
              </w:rPr>
            </w:pPr>
          </w:p>
          <w:p w14:paraId="340178D1" w14:textId="77777777" w:rsidR="00B834F9" w:rsidRDefault="00B834F9" w:rsidP="00935C63">
            <w:pPr>
              <w:spacing w:after="160" w:line="360" w:lineRule="auto"/>
              <w:jc w:val="both"/>
              <w:rPr>
                <w:rFonts w:ascii="Arial" w:hAnsi="Arial" w:cs="Arial"/>
                <w:sz w:val="24"/>
                <w:szCs w:val="24"/>
              </w:rPr>
            </w:pPr>
            <w:r w:rsidRPr="00935C63">
              <w:rPr>
                <w:rFonts w:ascii="Arial" w:hAnsi="Arial" w:cs="Arial"/>
                <w:sz w:val="24"/>
                <w:szCs w:val="24"/>
              </w:rPr>
              <w:t xml:space="preserve">El producto tiene una vida útil de </w:t>
            </w:r>
            <w:r w:rsidR="00935C63" w:rsidRPr="00935C63">
              <w:rPr>
                <w:rFonts w:ascii="Arial" w:hAnsi="Arial" w:cs="Arial"/>
                <w:sz w:val="24"/>
                <w:szCs w:val="24"/>
              </w:rPr>
              <w:t xml:space="preserve">24 </w:t>
            </w:r>
            <w:r w:rsidRPr="00935C63">
              <w:rPr>
                <w:rFonts w:ascii="Arial" w:hAnsi="Arial" w:cs="Arial"/>
                <w:sz w:val="24"/>
                <w:szCs w:val="24"/>
              </w:rPr>
              <w:t>meses bajo condiciones adecuadas de almacenamiento</w:t>
            </w:r>
            <w:r w:rsidR="00AC0BCE">
              <w:rPr>
                <w:rFonts w:ascii="Arial" w:hAnsi="Arial" w:cs="Arial"/>
                <w:sz w:val="24"/>
                <w:szCs w:val="24"/>
              </w:rPr>
              <w:t>.</w:t>
            </w:r>
          </w:p>
          <w:p w14:paraId="19458864" w14:textId="0CDDCCAB" w:rsidR="00AC0BCE" w:rsidRPr="00935C63" w:rsidRDefault="00AC0BCE" w:rsidP="00935C63">
            <w:pPr>
              <w:spacing w:after="160" w:line="360" w:lineRule="auto"/>
              <w:jc w:val="both"/>
              <w:rPr>
                <w:rFonts w:ascii="Arial" w:hAnsi="Arial" w:cs="Arial"/>
                <w:sz w:val="24"/>
                <w:szCs w:val="24"/>
              </w:rPr>
            </w:pPr>
          </w:p>
        </w:tc>
      </w:tr>
      <w:tr w:rsidR="00B834F9" w:rsidRPr="00320F45" w14:paraId="61EFC552"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5323553C" w:rsidR="00B834F9" w:rsidRPr="00935C63" w:rsidRDefault="00F21D35"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t>SEGURIDAD</w:t>
            </w:r>
          </w:p>
        </w:tc>
      </w:tr>
      <w:tr w:rsidR="00B834F9" w:rsidRPr="00320F45" w14:paraId="76E980B0"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4E2DC" w14:textId="77777777" w:rsidR="00F21D35" w:rsidRPr="00935C63" w:rsidRDefault="00F21D35" w:rsidP="00935C63">
            <w:pPr>
              <w:spacing w:line="360" w:lineRule="auto"/>
              <w:jc w:val="both"/>
              <w:rPr>
                <w:rFonts w:ascii="Arial" w:hAnsi="Arial" w:cs="Arial"/>
                <w:sz w:val="24"/>
                <w:szCs w:val="24"/>
              </w:rPr>
            </w:pPr>
          </w:p>
          <w:p w14:paraId="75137EF1" w14:textId="780E3DB3" w:rsidR="00935C63" w:rsidRPr="00935C63" w:rsidRDefault="00935C63" w:rsidP="00935C63">
            <w:pPr>
              <w:spacing w:line="360" w:lineRule="auto"/>
              <w:jc w:val="both"/>
              <w:rPr>
                <w:rFonts w:ascii="Arial" w:hAnsi="Arial" w:cs="Arial"/>
                <w:sz w:val="24"/>
                <w:szCs w:val="24"/>
              </w:rPr>
            </w:pPr>
            <w:r w:rsidRPr="00935C63">
              <w:rPr>
                <w:rFonts w:ascii="Arial" w:hAnsi="Arial" w:cs="Arial"/>
                <w:sz w:val="24"/>
                <w:szCs w:val="24"/>
              </w:rPr>
              <w:t>Es un producto irritante al contacto con los ojos y mucosas, utilizar equipos de protección: respiratoria adecuada, guantes y gafas de seguridad. Debe manejarse en ambientes abiertos y en equipos a prueba de explosión. Etiquetado según directiva N</w:t>
            </w:r>
            <w:r w:rsidRPr="00935C63">
              <w:rPr>
                <w:rFonts w:ascii="Arial" w:hAnsi="Arial" w:cs="Arial"/>
                <w:sz w:val="24"/>
                <w:szCs w:val="24"/>
                <w:vertAlign w:val="superscript"/>
              </w:rPr>
              <w:t>o</w:t>
            </w:r>
            <w:r w:rsidRPr="00935C63">
              <w:rPr>
                <w:rFonts w:ascii="Arial" w:hAnsi="Arial" w:cs="Arial"/>
                <w:sz w:val="24"/>
                <w:szCs w:val="24"/>
              </w:rPr>
              <w:t xml:space="preserve"> 67/548/EEC o N</w:t>
            </w:r>
            <w:r w:rsidRPr="00935C63">
              <w:rPr>
                <w:rFonts w:ascii="Arial" w:hAnsi="Arial" w:cs="Arial"/>
                <w:sz w:val="24"/>
                <w:szCs w:val="24"/>
                <w:vertAlign w:val="superscript"/>
              </w:rPr>
              <w:t>o</w:t>
            </w:r>
            <w:r w:rsidR="00AC0BCE">
              <w:rPr>
                <w:rFonts w:ascii="Arial" w:hAnsi="Arial" w:cs="Arial"/>
                <w:sz w:val="24"/>
                <w:szCs w:val="24"/>
              </w:rPr>
              <w:t xml:space="preserve"> 1999/45/EC.</w:t>
            </w:r>
          </w:p>
          <w:p w14:paraId="07F9D333" w14:textId="77777777" w:rsidR="00935C63" w:rsidRPr="00935C63" w:rsidRDefault="00935C63" w:rsidP="00935C63">
            <w:pPr>
              <w:spacing w:line="360" w:lineRule="auto"/>
              <w:jc w:val="both"/>
              <w:rPr>
                <w:rFonts w:ascii="Arial" w:hAnsi="Arial" w:cs="Arial"/>
                <w:sz w:val="24"/>
                <w:szCs w:val="24"/>
              </w:rPr>
            </w:pPr>
            <w:r w:rsidRPr="00935C63">
              <w:rPr>
                <w:rFonts w:ascii="Arial" w:hAnsi="Arial" w:cs="Arial"/>
                <w:sz w:val="24"/>
                <w:szCs w:val="24"/>
              </w:rPr>
              <w:t xml:space="preserve"> </w:t>
            </w:r>
          </w:p>
          <w:p w14:paraId="26611EDB" w14:textId="1627F185" w:rsidR="00F21D35" w:rsidRPr="00935C63" w:rsidRDefault="00F21D35" w:rsidP="00935C63">
            <w:pPr>
              <w:spacing w:line="360" w:lineRule="auto"/>
              <w:jc w:val="both"/>
              <w:rPr>
                <w:rFonts w:ascii="Arial" w:hAnsi="Arial" w:cs="Arial"/>
                <w:sz w:val="24"/>
                <w:szCs w:val="24"/>
              </w:rPr>
            </w:pPr>
          </w:p>
        </w:tc>
      </w:tr>
      <w:tr w:rsidR="00B834F9" w:rsidRPr="00320F45" w14:paraId="1F10D03B"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59D23AF3" w:rsidR="00B834F9" w:rsidRPr="00935C63" w:rsidRDefault="00F21D35" w:rsidP="00935C63">
            <w:pPr>
              <w:spacing w:line="360" w:lineRule="auto"/>
              <w:jc w:val="both"/>
              <w:rPr>
                <w:rFonts w:ascii="Arial" w:eastAsia="Arial" w:hAnsi="Arial" w:cs="Arial"/>
                <w:b/>
                <w:color w:val="1F3864" w:themeColor="accent1" w:themeShade="80"/>
                <w:sz w:val="24"/>
                <w:szCs w:val="24"/>
              </w:rPr>
            </w:pPr>
            <w:r w:rsidRPr="00935C63">
              <w:rPr>
                <w:rFonts w:ascii="Arial" w:eastAsia="Arial" w:hAnsi="Arial" w:cs="Arial"/>
                <w:b/>
                <w:color w:val="1F3864" w:themeColor="accent1" w:themeShade="80"/>
                <w:sz w:val="24"/>
                <w:szCs w:val="24"/>
              </w:rPr>
              <w:t>ASPECTOS LEGALES</w:t>
            </w:r>
          </w:p>
        </w:tc>
      </w:tr>
      <w:tr w:rsidR="00B834F9" w:rsidRPr="00320F45" w14:paraId="6B156D3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994700" w14:textId="77777777" w:rsidR="00F21D35" w:rsidRPr="00935C63" w:rsidRDefault="00F21D35" w:rsidP="00935C63">
            <w:pPr>
              <w:spacing w:after="160" w:line="360" w:lineRule="auto"/>
              <w:jc w:val="both"/>
              <w:rPr>
                <w:rFonts w:ascii="Arial" w:hAnsi="Arial" w:cs="Arial"/>
                <w:sz w:val="24"/>
                <w:szCs w:val="24"/>
              </w:rPr>
            </w:pPr>
          </w:p>
          <w:p w14:paraId="03C44F24" w14:textId="77777777" w:rsidR="00935C63" w:rsidRPr="00935C63" w:rsidRDefault="00935C63" w:rsidP="00935C63">
            <w:pPr>
              <w:spacing w:after="160" w:line="360" w:lineRule="auto"/>
              <w:jc w:val="both"/>
              <w:rPr>
                <w:rFonts w:ascii="Arial" w:hAnsi="Arial" w:cs="Arial"/>
                <w:sz w:val="24"/>
                <w:szCs w:val="24"/>
              </w:rPr>
            </w:pPr>
            <w:r w:rsidRPr="00935C63">
              <w:rPr>
                <w:rFonts w:ascii="Arial" w:hAnsi="Arial" w:cs="Arial"/>
                <w:sz w:val="24"/>
                <w:szCs w:val="24"/>
              </w:rPr>
              <w:t xml:space="preserve">El Ácido Cítrico Anhidro cumple con la regulación de la FDA Titulo 21 CFR 184.1033; EINECS-No 2010691; registrado con el CAS No 77-92-9. Cumple con los estándares descritos en el Codex de Productos Químicos para Alimentos (FCC), la Farmacopea de los Estados Unidos (USP), la Farmacopea Británica (BP), la Farmacopea Japonesa (JP), la Farmacopea Europea (EU) y las directivas </w:t>
            </w:r>
            <w:proofErr w:type="gramStart"/>
            <w:r w:rsidRPr="00935C63">
              <w:rPr>
                <w:rFonts w:ascii="Arial" w:hAnsi="Arial" w:cs="Arial"/>
                <w:sz w:val="24"/>
                <w:szCs w:val="24"/>
              </w:rPr>
              <w:t>Europeas</w:t>
            </w:r>
            <w:proofErr w:type="gramEnd"/>
            <w:r w:rsidRPr="00935C63">
              <w:rPr>
                <w:rFonts w:ascii="Arial" w:hAnsi="Arial" w:cs="Arial"/>
                <w:sz w:val="24"/>
                <w:szCs w:val="24"/>
              </w:rPr>
              <w:t xml:space="preserve"> 231/2012 y 1333/2008, la Asociación Europea de Fabricantes de Ácido Cítrico ECAMA E-330, las normas japonesas para alimentos y aditivos JSFA y la norma colombiana NTC 6344:2019. El Ácido Cítrico está certificado como una sustancia química no toxica por la EC de aditivos alimentarios, certificado en buenas </w:t>
            </w:r>
            <w:r w:rsidRPr="00935C63">
              <w:rPr>
                <w:rFonts w:ascii="Arial" w:hAnsi="Arial" w:cs="Arial"/>
                <w:sz w:val="24"/>
                <w:szCs w:val="24"/>
              </w:rPr>
              <w:lastRenderedPageBreak/>
              <w:t xml:space="preserve">prácticas de manufactura BPM, BRCGS FOOD SAFETY, ISO 9001, ISO 14001, ISO 45001, Kosher </w:t>
            </w:r>
            <w:proofErr w:type="spellStart"/>
            <w:r w:rsidRPr="00935C63">
              <w:rPr>
                <w:rFonts w:ascii="Arial" w:hAnsi="Arial" w:cs="Arial"/>
                <w:sz w:val="24"/>
                <w:szCs w:val="24"/>
              </w:rPr>
              <w:t>for</w:t>
            </w:r>
            <w:proofErr w:type="spellEnd"/>
            <w:r w:rsidRPr="00935C63">
              <w:rPr>
                <w:rFonts w:ascii="Arial" w:hAnsi="Arial" w:cs="Arial"/>
                <w:sz w:val="24"/>
                <w:szCs w:val="24"/>
              </w:rPr>
              <w:t xml:space="preserve"> </w:t>
            </w:r>
            <w:proofErr w:type="spellStart"/>
            <w:r w:rsidRPr="00935C63">
              <w:rPr>
                <w:rFonts w:ascii="Arial" w:hAnsi="Arial" w:cs="Arial"/>
                <w:sz w:val="24"/>
                <w:szCs w:val="24"/>
              </w:rPr>
              <w:t>Passover</w:t>
            </w:r>
            <w:proofErr w:type="spellEnd"/>
            <w:r w:rsidRPr="00935C63">
              <w:rPr>
                <w:rFonts w:ascii="Arial" w:hAnsi="Arial" w:cs="Arial"/>
                <w:sz w:val="24"/>
                <w:szCs w:val="24"/>
              </w:rPr>
              <w:t xml:space="preserve">, Halal, Non-GMO y OEA. Catalogado como GRAS por la FDA y como Quantum Satis por el Reglamento (CE) No 1333/2008, Anexo II. </w:t>
            </w:r>
          </w:p>
          <w:p w14:paraId="080CB8AD" w14:textId="60895350" w:rsidR="00935C63" w:rsidRPr="00935C63" w:rsidRDefault="00935C63" w:rsidP="00935C63">
            <w:pPr>
              <w:spacing w:after="160" w:line="360" w:lineRule="auto"/>
              <w:jc w:val="both"/>
              <w:rPr>
                <w:rFonts w:ascii="Arial" w:hAnsi="Arial" w:cs="Arial"/>
                <w:sz w:val="24"/>
                <w:szCs w:val="24"/>
              </w:rPr>
            </w:pPr>
          </w:p>
        </w:tc>
      </w:tr>
      <w:tr w:rsidR="00561793" w:rsidRPr="00320F45" w14:paraId="3056E89E"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35C63" w:rsidRDefault="00502B75" w:rsidP="00935C63">
            <w:pPr>
              <w:spacing w:line="360" w:lineRule="auto"/>
              <w:jc w:val="both"/>
              <w:rPr>
                <w:rFonts w:ascii="Arial" w:hAnsi="Arial" w:cs="Arial"/>
                <w:sz w:val="24"/>
                <w:szCs w:val="24"/>
              </w:rPr>
            </w:pPr>
            <w:r w:rsidRPr="00935C63">
              <w:rPr>
                <w:rFonts w:ascii="Arial" w:eastAsia="Arial" w:hAnsi="Arial" w:cs="Arial"/>
                <w:b/>
                <w:color w:val="1F3864" w:themeColor="accent1" w:themeShade="80"/>
                <w:sz w:val="24"/>
                <w:szCs w:val="24"/>
              </w:rPr>
              <w:lastRenderedPageBreak/>
              <w:t>INFORMACIÓN ADICIONAL</w:t>
            </w:r>
            <w:r w:rsidRPr="00935C63">
              <w:rPr>
                <w:rFonts w:ascii="Arial" w:hAnsi="Arial" w:cs="Arial"/>
                <w:sz w:val="24"/>
                <w:szCs w:val="24"/>
              </w:rPr>
              <w:t xml:space="preserve"> </w:t>
            </w:r>
          </w:p>
        </w:tc>
      </w:tr>
      <w:tr w:rsidR="00561793" w:rsidRPr="00320F45" w14:paraId="754E6413"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935C63" w:rsidRDefault="00B57A4D" w:rsidP="00935C63">
            <w:pPr>
              <w:spacing w:line="360" w:lineRule="auto"/>
              <w:jc w:val="both"/>
              <w:rPr>
                <w:rFonts w:ascii="Arial" w:hAnsi="Arial" w:cs="Arial"/>
                <w:sz w:val="24"/>
                <w:szCs w:val="24"/>
              </w:rPr>
            </w:pPr>
          </w:p>
          <w:p w14:paraId="5561F8B5" w14:textId="77777777" w:rsidR="00561793" w:rsidRDefault="00F72203" w:rsidP="00935C63">
            <w:pPr>
              <w:spacing w:line="360" w:lineRule="auto"/>
              <w:jc w:val="both"/>
              <w:rPr>
                <w:rFonts w:ascii="Arial" w:hAnsi="Arial" w:cs="Arial"/>
                <w:sz w:val="24"/>
                <w:szCs w:val="24"/>
              </w:rPr>
            </w:pPr>
            <w:r w:rsidRPr="00935C63">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C0BCE" w:rsidRPr="00935C63" w:rsidRDefault="00AC0BCE" w:rsidP="00935C63">
            <w:pPr>
              <w:spacing w:line="360" w:lineRule="auto"/>
              <w:jc w:val="both"/>
              <w:rPr>
                <w:rFonts w:ascii="Arial" w:hAnsi="Arial" w:cs="Arial"/>
                <w:sz w:val="24"/>
                <w:szCs w:val="24"/>
              </w:rPr>
            </w:pPr>
          </w:p>
        </w:tc>
      </w:tr>
    </w:tbl>
    <w:p w14:paraId="067065A0" w14:textId="2D37672F" w:rsidR="00383491" w:rsidRPr="00320F45" w:rsidRDefault="000D0B1E" w:rsidP="009241AE">
      <w:pPr>
        <w:jc w:val="both"/>
        <w:rPr>
          <w:rFonts w:ascii="Arial" w:hAnsi="Arial" w:cs="Arial"/>
          <w:sz w:val="24"/>
          <w:szCs w:val="24"/>
        </w:rPr>
      </w:pPr>
      <w:r w:rsidRPr="00320F45">
        <w:rPr>
          <w:rFonts w:ascii="Arial" w:hAnsi="Arial" w:cs="Arial"/>
          <w:sz w:val="24"/>
          <w:szCs w:val="24"/>
        </w:rPr>
        <w:t xml:space="preserve"> </w:t>
      </w:r>
    </w:p>
    <w:sectPr w:rsidR="00383491" w:rsidRPr="00320F45"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5EB81" w14:textId="77777777" w:rsidR="0047621D" w:rsidRDefault="0047621D" w:rsidP="00C93E31">
      <w:pPr>
        <w:spacing w:after="0" w:line="240" w:lineRule="auto"/>
      </w:pPr>
      <w:r>
        <w:separator/>
      </w:r>
    </w:p>
  </w:endnote>
  <w:endnote w:type="continuationSeparator" w:id="0">
    <w:p w14:paraId="31CBC6DA" w14:textId="77777777" w:rsidR="0047621D" w:rsidRDefault="0047621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8539" w14:textId="77777777" w:rsidR="0047621D" w:rsidRDefault="0047621D" w:rsidP="00C93E31">
      <w:pPr>
        <w:spacing w:after="0" w:line="240" w:lineRule="auto"/>
      </w:pPr>
      <w:r>
        <w:separator/>
      </w:r>
    </w:p>
  </w:footnote>
  <w:footnote w:type="continuationSeparator" w:id="0">
    <w:p w14:paraId="786D3682" w14:textId="77777777" w:rsidR="0047621D" w:rsidRDefault="0047621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00A0"/>
    <w:rsid w:val="001519DA"/>
    <w:rsid w:val="0017369D"/>
    <w:rsid w:val="00186334"/>
    <w:rsid w:val="001A26F1"/>
    <w:rsid w:val="001A3D8A"/>
    <w:rsid w:val="001C17A0"/>
    <w:rsid w:val="001C67E0"/>
    <w:rsid w:val="0020748E"/>
    <w:rsid w:val="002657B2"/>
    <w:rsid w:val="00276186"/>
    <w:rsid w:val="00286CEA"/>
    <w:rsid w:val="002B482E"/>
    <w:rsid w:val="002B7F9D"/>
    <w:rsid w:val="002C08C1"/>
    <w:rsid w:val="002C4A3D"/>
    <w:rsid w:val="002F19FC"/>
    <w:rsid w:val="00320F45"/>
    <w:rsid w:val="003331FF"/>
    <w:rsid w:val="00341204"/>
    <w:rsid w:val="00370BF5"/>
    <w:rsid w:val="00376FD0"/>
    <w:rsid w:val="00383491"/>
    <w:rsid w:val="003923D3"/>
    <w:rsid w:val="003A5709"/>
    <w:rsid w:val="003A5DFD"/>
    <w:rsid w:val="003B0F29"/>
    <w:rsid w:val="0040758E"/>
    <w:rsid w:val="004121EA"/>
    <w:rsid w:val="00417EE8"/>
    <w:rsid w:val="00422ABC"/>
    <w:rsid w:val="00450CC5"/>
    <w:rsid w:val="00456623"/>
    <w:rsid w:val="00462405"/>
    <w:rsid w:val="00465F0F"/>
    <w:rsid w:val="0047621D"/>
    <w:rsid w:val="00477D6C"/>
    <w:rsid w:val="004822A8"/>
    <w:rsid w:val="0049398B"/>
    <w:rsid w:val="004E04D7"/>
    <w:rsid w:val="00501E13"/>
    <w:rsid w:val="00502B75"/>
    <w:rsid w:val="00506323"/>
    <w:rsid w:val="005076FC"/>
    <w:rsid w:val="00543AC7"/>
    <w:rsid w:val="00561793"/>
    <w:rsid w:val="00562BE6"/>
    <w:rsid w:val="005924B1"/>
    <w:rsid w:val="005929A9"/>
    <w:rsid w:val="005D1C34"/>
    <w:rsid w:val="006050AC"/>
    <w:rsid w:val="006105EB"/>
    <w:rsid w:val="00693976"/>
    <w:rsid w:val="006A7DB4"/>
    <w:rsid w:val="006F1925"/>
    <w:rsid w:val="00701B74"/>
    <w:rsid w:val="007409D3"/>
    <w:rsid w:val="00745BCE"/>
    <w:rsid w:val="00746F96"/>
    <w:rsid w:val="00753473"/>
    <w:rsid w:val="00781B5C"/>
    <w:rsid w:val="007D72BE"/>
    <w:rsid w:val="007D7666"/>
    <w:rsid w:val="00811726"/>
    <w:rsid w:val="008436D3"/>
    <w:rsid w:val="00885DA5"/>
    <w:rsid w:val="008A576A"/>
    <w:rsid w:val="008B179C"/>
    <w:rsid w:val="008C3299"/>
    <w:rsid w:val="008F552B"/>
    <w:rsid w:val="008F584E"/>
    <w:rsid w:val="00912C9A"/>
    <w:rsid w:val="009241AE"/>
    <w:rsid w:val="00935C63"/>
    <w:rsid w:val="00937605"/>
    <w:rsid w:val="00942AB5"/>
    <w:rsid w:val="009511AE"/>
    <w:rsid w:val="009554ED"/>
    <w:rsid w:val="00963F7F"/>
    <w:rsid w:val="00970394"/>
    <w:rsid w:val="00976E5E"/>
    <w:rsid w:val="009D23E1"/>
    <w:rsid w:val="009F1CD2"/>
    <w:rsid w:val="009F4E49"/>
    <w:rsid w:val="00A217C4"/>
    <w:rsid w:val="00A21D43"/>
    <w:rsid w:val="00A26935"/>
    <w:rsid w:val="00A47154"/>
    <w:rsid w:val="00AB1CE1"/>
    <w:rsid w:val="00AC0BCE"/>
    <w:rsid w:val="00AC5FA9"/>
    <w:rsid w:val="00AD4BB4"/>
    <w:rsid w:val="00AD5FD3"/>
    <w:rsid w:val="00AE7C09"/>
    <w:rsid w:val="00B12D0A"/>
    <w:rsid w:val="00B33EF7"/>
    <w:rsid w:val="00B37CDC"/>
    <w:rsid w:val="00B435EA"/>
    <w:rsid w:val="00B475BE"/>
    <w:rsid w:val="00B57A4D"/>
    <w:rsid w:val="00B81088"/>
    <w:rsid w:val="00B834F9"/>
    <w:rsid w:val="00B95E41"/>
    <w:rsid w:val="00BB434F"/>
    <w:rsid w:val="00BE1442"/>
    <w:rsid w:val="00BE4C37"/>
    <w:rsid w:val="00BE5CFC"/>
    <w:rsid w:val="00C421EC"/>
    <w:rsid w:val="00C42767"/>
    <w:rsid w:val="00C746BB"/>
    <w:rsid w:val="00C93E31"/>
    <w:rsid w:val="00CC594F"/>
    <w:rsid w:val="00CC719A"/>
    <w:rsid w:val="00CF5651"/>
    <w:rsid w:val="00D10D31"/>
    <w:rsid w:val="00D31638"/>
    <w:rsid w:val="00D53570"/>
    <w:rsid w:val="00D5475C"/>
    <w:rsid w:val="00D54CA6"/>
    <w:rsid w:val="00D64859"/>
    <w:rsid w:val="00DB3F4A"/>
    <w:rsid w:val="00DE3E35"/>
    <w:rsid w:val="00DE6685"/>
    <w:rsid w:val="00E14B13"/>
    <w:rsid w:val="00E15136"/>
    <w:rsid w:val="00E375E2"/>
    <w:rsid w:val="00E40D33"/>
    <w:rsid w:val="00E55F7F"/>
    <w:rsid w:val="00E97A4D"/>
    <w:rsid w:val="00F14D35"/>
    <w:rsid w:val="00F2196E"/>
    <w:rsid w:val="00F21D35"/>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rckmillipore.com/CO/es/search/-?search=&amp;SingleResultDisplay=SFProductSearch&amp;TrackingSearchType=pdp_related_product&amp;SearchTerm=*&amp;SearchParameter=%26%40QueryTerm%3D*%26feature_formula_hill_value%3DC%25E2%2582%2586H%25E2%2582%2588O%25E2%2582%258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7</Pages>
  <Words>1151</Words>
  <Characters>6331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2024-07-30T21:31:00Z</dcterms:created>
  <dcterms:modified xsi:type="dcterms:W3CDTF">2025-07-26T14:39:00Z</dcterms:modified>
</cp:coreProperties>
</file>