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DF50DDB" w:rsidR="00383491" w:rsidRDefault="00721659"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A3450B0" wp14:editId="152F85E3">
                <wp:simplePos x="0" y="0"/>
                <wp:positionH relativeFrom="margin">
                  <wp:align>right</wp:align>
                </wp:positionH>
                <wp:positionV relativeFrom="paragraph">
                  <wp:posOffset>-542925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40855FE" w14:textId="77777777" w:rsidR="00721659" w:rsidRDefault="00721659" w:rsidP="0072165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450B0" id="_x0000_t202" coordsize="21600,21600" o:spt="202" path="m,l,21600r21600,l21600,xe">
                <v:stroke joinstyle="miter"/>
                <v:path gradientshapeok="t" o:connecttype="rect"/>
              </v:shapetype>
              <v:shape id="Cuadro de texto 3" o:spid="_x0000_s1026" type="#_x0000_t202" style="position:absolute;left:0;text-align:left;margin-left:303.2pt;margin-top:-42.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" fillcolor="#002060" stroked="f" strokeweight=".5pt">
                <v:textbox>
                  <w:txbxContent>
                    <w:p w14:paraId="040855FE" w14:textId="77777777" w:rsidR="00721659" w:rsidRDefault="00721659" w:rsidP="0072165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99EB26B" w:rsidR="00383491" w:rsidRPr="00DE6685" w:rsidRDefault="00333D1D"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F-FT-233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99EB26B" w:rsidR="00383491" w:rsidRPr="00DE6685" w:rsidRDefault="00333D1D"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F-FT-233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7ACEADB" w:rsidR="008F552B" w:rsidRDefault="00333D1D" w:rsidP="009241AE">
      <w:pPr>
        <w:spacing w:line="360" w:lineRule="auto"/>
        <w:jc w:val="center"/>
        <w:rPr>
          <w:rFonts w:ascii="Arial" w:hAnsi="Arial" w:cs="Arial"/>
          <w:b/>
          <w:bCs/>
          <w:color w:val="1F3864" w:themeColor="accent1" w:themeShade="80"/>
          <w:sz w:val="48"/>
          <w:szCs w:val="48"/>
        </w:rPr>
      </w:pPr>
      <w:bookmarkStart w:id="0" w:name="_Hlk170901815"/>
      <w:r w:rsidRPr="00333D1D">
        <w:rPr>
          <w:rFonts w:ascii="Arial" w:hAnsi="Arial" w:cs="Arial"/>
          <w:b/>
          <w:bCs/>
          <w:color w:val="1F3864" w:themeColor="accent1" w:themeShade="80"/>
          <w:sz w:val="48"/>
          <w:szCs w:val="48"/>
        </w:rPr>
        <w:t>COLOR CARAMELO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8F426B2" w:rsidR="00DE6685" w:rsidRPr="00333D1D" w:rsidRDefault="00AC49FB" w:rsidP="009241AE">
            <w:pPr>
              <w:spacing w:line="360" w:lineRule="auto"/>
              <w:jc w:val="both"/>
              <w:rPr>
                <w:rFonts w:ascii="Arial" w:hAnsi="Arial" w:cs="Arial"/>
                <w:sz w:val="24"/>
                <w:szCs w:val="24"/>
              </w:rPr>
            </w:pPr>
            <w:r w:rsidRPr="00333D1D">
              <w:rPr>
                <w:rFonts w:ascii="Arial" w:hAnsi="Arial" w:cs="Arial"/>
                <w:sz w:val="24"/>
                <w:szCs w:val="24"/>
              </w:rPr>
              <w:t>Nombre Q</w:t>
            </w:r>
            <w:r w:rsidR="00DE6685" w:rsidRPr="00333D1D">
              <w:rPr>
                <w:rFonts w:ascii="Arial" w:hAnsi="Arial" w:cs="Arial"/>
                <w:sz w:val="24"/>
                <w:szCs w:val="24"/>
              </w:rPr>
              <w:t>uímico:</w:t>
            </w:r>
            <w:r w:rsidR="00745BCE" w:rsidRPr="00333D1D">
              <w:rPr>
                <w:rFonts w:ascii="Arial" w:hAnsi="Arial" w:cs="Arial"/>
                <w:sz w:val="24"/>
                <w:szCs w:val="24"/>
              </w:rPr>
              <w:t xml:space="preserve"> </w:t>
            </w:r>
            <w:r w:rsidR="00333D1D" w:rsidRPr="00333D1D">
              <w:rPr>
                <w:rFonts w:ascii="Arial" w:hAnsi="Arial" w:cs="Arial"/>
                <w:sz w:val="24"/>
                <w:szCs w:val="24"/>
              </w:rPr>
              <w:t>Caramelo (producto de caramelización de azúcares)</w:t>
            </w:r>
          </w:p>
          <w:p w14:paraId="207EC96B" w14:textId="27FBD0C2" w:rsidR="00DE6685" w:rsidRPr="00333D1D" w:rsidRDefault="00DE6685" w:rsidP="009241AE">
            <w:pPr>
              <w:spacing w:line="360" w:lineRule="auto"/>
              <w:jc w:val="both"/>
              <w:rPr>
                <w:rFonts w:ascii="Arial" w:hAnsi="Arial" w:cs="Arial"/>
                <w:sz w:val="24"/>
                <w:szCs w:val="24"/>
              </w:rPr>
            </w:pPr>
            <w:r w:rsidRPr="00333D1D">
              <w:rPr>
                <w:rFonts w:ascii="Arial" w:hAnsi="Arial" w:cs="Arial"/>
                <w:sz w:val="24"/>
                <w:szCs w:val="24"/>
              </w:rPr>
              <w:t>Sinónimos:</w:t>
            </w:r>
            <w:r w:rsidR="00A21D43" w:rsidRPr="00333D1D">
              <w:rPr>
                <w:rFonts w:ascii="Arial" w:hAnsi="Arial" w:cs="Arial"/>
                <w:sz w:val="24"/>
                <w:szCs w:val="24"/>
              </w:rPr>
              <w:t xml:space="preserve"> </w:t>
            </w:r>
            <w:r w:rsidR="00333D1D" w:rsidRPr="00333D1D">
              <w:rPr>
                <w:rFonts w:ascii="Arial" w:hAnsi="Arial" w:cs="Arial"/>
                <w:sz w:val="24"/>
                <w:szCs w:val="24"/>
              </w:rPr>
              <w:t xml:space="preserve"> Caramelo, E150, Color caramelo, Azúcar caramelizado</w:t>
            </w:r>
          </w:p>
          <w:p w14:paraId="3F394E59" w14:textId="07588A3F" w:rsidR="002B7F9D" w:rsidRPr="00333D1D" w:rsidRDefault="00DE6685" w:rsidP="00E375E2">
            <w:pPr>
              <w:spacing w:line="360" w:lineRule="auto"/>
              <w:jc w:val="both"/>
              <w:rPr>
                <w:rFonts w:ascii="Arial" w:hAnsi="Arial" w:cs="Arial"/>
                <w:sz w:val="24"/>
                <w:szCs w:val="24"/>
              </w:rPr>
            </w:pPr>
            <w:r w:rsidRPr="00333D1D">
              <w:rPr>
                <w:rFonts w:ascii="Arial" w:hAnsi="Arial" w:cs="Arial"/>
                <w:sz w:val="24"/>
                <w:szCs w:val="24"/>
              </w:rPr>
              <w:t>Formula Química:</w:t>
            </w:r>
            <w:r w:rsidR="00B57A4D" w:rsidRPr="00333D1D">
              <w:rPr>
                <w:rFonts w:ascii="Arial" w:hAnsi="Arial" w:cs="Arial"/>
                <w:sz w:val="24"/>
                <w:szCs w:val="24"/>
              </w:rPr>
              <w:t xml:space="preserve"> </w:t>
            </w:r>
            <w:r w:rsidR="00333D1D" w:rsidRPr="00333D1D">
              <w:rPr>
                <w:rFonts w:ascii="Arial" w:hAnsi="Arial" w:cs="Arial"/>
                <w:sz w:val="24"/>
                <w:szCs w:val="24"/>
              </w:rPr>
              <w:t xml:space="preserve"> Variable, mezcla compleja; compuestos principales: polímeros de carbohidratos (C</w:t>
            </w:r>
            <w:r w:rsidR="00333D1D" w:rsidRPr="00333D1D">
              <w:rPr>
                <w:rFonts w:ascii="Cambria Math" w:hAnsi="Cambria Math" w:cs="Cambria Math"/>
                <w:sz w:val="24"/>
                <w:szCs w:val="24"/>
              </w:rPr>
              <w:t>₆</w:t>
            </w:r>
            <w:r w:rsidR="00333D1D" w:rsidRPr="00333D1D">
              <w:rPr>
                <w:rFonts w:ascii="Arial" w:hAnsi="Arial" w:cs="Arial"/>
                <w:sz w:val="24"/>
                <w:szCs w:val="24"/>
              </w:rPr>
              <w:t>H</w:t>
            </w:r>
            <w:r w:rsidR="00333D1D" w:rsidRPr="00333D1D">
              <w:rPr>
                <w:rFonts w:ascii="Cambria Math" w:hAnsi="Cambria Math" w:cs="Cambria Math"/>
                <w:sz w:val="24"/>
                <w:szCs w:val="24"/>
              </w:rPr>
              <w:t>₈</w:t>
            </w:r>
            <w:r w:rsidR="00333D1D" w:rsidRPr="00333D1D">
              <w:rPr>
                <w:rFonts w:ascii="Arial" w:hAnsi="Arial" w:cs="Arial"/>
                <w:sz w:val="24"/>
                <w:szCs w:val="24"/>
              </w:rPr>
              <w:t>O</w:t>
            </w:r>
            <w:proofErr w:type="gramStart"/>
            <w:r w:rsidR="00333D1D" w:rsidRPr="00333D1D">
              <w:rPr>
                <w:rFonts w:ascii="Cambria Math" w:hAnsi="Cambria Math" w:cs="Cambria Math"/>
                <w:sz w:val="24"/>
                <w:szCs w:val="24"/>
              </w:rPr>
              <w:t>₄</w:t>
            </w:r>
            <w:r w:rsidR="00333D1D" w:rsidRPr="00333D1D">
              <w:rPr>
                <w:rFonts w:ascii="Arial" w:hAnsi="Arial" w:cs="Arial"/>
                <w:sz w:val="24"/>
                <w:szCs w:val="24"/>
              </w:rPr>
              <w:t>)n</w:t>
            </w:r>
            <w:proofErr w:type="gramEnd"/>
          </w:p>
          <w:p w14:paraId="79785DB3" w14:textId="37B7E441" w:rsidR="00E375E2" w:rsidRPr="00333D1D" w:rsidRDefault="00E375E2" w:rsidP="00E375E2">
            <w:pPr>
              <w:spacing w:line="360" w:lineRule="auto"/>
              <w:jc w:val="both"/>
              <w:rPr>
                <w:rFonts w:ascii="Arial" w:hAnsi="Arial" w:cs="Arial"/>
                <w:sz w:val="24"/>
                <w:szCs w:val="24"/>
              </w:rPr>
            </w:pPr>
            <w:r w:rsidRPr="00333D1D">
              <w:rPr>
                <w:rFonts w:ascii="Arial" w:hAnsi="Arial" w:cs="Arial"/>
                <w:sz w:val="24"/>
                <w:szCs w:val="24"/>
              </w:rPr>
              <w:t>CAS</w:t>
            </w:r>
            <w:r w:rsidR="00FB6E80" w:rsidRPr="00333D1D">
              <w:rPr>
                <w:rFonts w:ascii="Arial" w:hAnsi="Arial" w:cs="Arial"/>
                <w:sz w:val="24"/>
                <w:szCs w:val="24"/>
              </w:rPr>
              <w:t>:</w:t>
            </w:r>
            <w:r w:rsidR="00333D1D" w:rsidRPr="00333D1D">
              <w:rPr>
                <w:rFonts w:ascii="Arial" w:hAnsi="Arial" w:cs="Arial"/>
                <w:sz w:val="24"/>
                <w:szCs w:val="24"/>
              </w:rPr>
              <w:t xml:space="preserve"> 8028-89-5</w:t>
            </w:r>
          </w:p>
          <w:p w14:paraId="0BC1535B" w14:textId="099BDF9B" w:rsidR="000E135B" w:rsidRPr="00333D1D" w:rsidRDefault="00DE6685" w:rsidP="009241AE">
            <w:pPr>
              <w:spacing w:line="360" w:lineRule="auto"/>
              <w:jc w:val="both"/>
              <w:rPr>
                <w:rFonts w:ascii="Arial" w:hAnsi="Arial" w:cs="Arial"/>
                <w:sz w:val="24"/>
                <w:szCs w:val="24"/>
              </w:rPr>
            </w:pPr>
            <w:r w:rsidRPr="00333D1D">
              <w:rPr>
                <w:rFonts w:ascii="Arial" w:hAnsi="Arial" w:cs="Arial"/>
                <w:sz w:val="24"/>
                <w:szCs w:val="24"/>
              </w:rPr>
              <w:t>EINECS:</w:t>
            </w:r>
            <w:r w:rsidR="00A21D43" w:rsidRPr="00333D1D">
              <w:rPr>
                <w:rFonts w:ascii="Arial" w:hAnsi="Arial" w:cs="Arial"/>
                <w:sz w:val="24"/>
                <w:szCs w:val="24"/>
              </w:rPr>
              <w:t xml:space="preserve"> </w:t>
            </w:r>
            <w:r w:rsidR="00333D1D" w:rsidRPr="00333D1D">
              <w:rPr>
                <w:rFonts w:ascii="Arial" w:hAnsi="Arial" w:cs="Arial"/>
                <w:sz w:val="24"/>
                <w:szCs w:val="24"/>
              </w:rPr>
              <w:t>232-435-9</w:t>
            </w:r>
          </w:p>
          <w:p w14:paraId="30E0FB5F" w14:textId="188D8E61" w:rsidR="00A21D43" w:rsidRPr="00333D1D" w:rsidRDefault="00A21D43" w:rsidP="009241AE">
            <w:pPr>
              <w:spacing w:line="360" w:lineRule="auto"/>
              <w:jc w:val="both"/>
              <w:rPr>
                <w:rFonts w:ascii="Arial" w:hAnsi="Arial" w:cs="Arial"/>
                <w:sz w:val="24"/>
                <w:szCs w:val="24"/>
              </w:rPr>
            </w:pPr>
            <w:r w:rsidRPr="00333D1D">
              <w:rPr>
                <w:rFonts w:ascii="Arial" w:hAnsi="Arial" w:cs="Arial"/>
                <w:sz w:val="24"/>
                <w:szCs w:val="24"/>
              </w:rPr>
              <w:t xml:space="preserve">FEMA: </w:t>
            </w:r>
            <w:r w:rsidR="00333D1D" w:rsidRPr="00333D1D">
              <w:rPr>
                <w:rFonts w:ascii="Arial" w:hAnsi="Arial" w:cs="Arial"/>
                <w:sz w:val="24"/>
                <w:szCs w:val="24"/>
              </w:rPr>
              <w:t>2235</w:t>
            </w:r>
          </w:p>
          <w:p w14:paraId="585CF48C" w14:textId="77777777" w:rsidR="00DE6685" w:rsidRPr="00333D1D" w:rsidRDefault="00DE6685" w:rsidP="009241AE">
            <w:pPr>
              <w:spacing w:line="360" w:lineRule="auto"/>
              <w:jc w:val="both"/>
              <w:rPr>
                <w:rFonts w:ascii="Arial" w:hAnsi="Arial" w:cs="Arial"/>
                <w:sz w:val="24"/>
                <w:szCs w:val="24"/>
              </w:rPr>
            </w:pPr>
            <w:r w:rsidRPr="00333D1D">
              <w:rPr>
                <w:rFonts w:ascii="Arial" w:hAnsi="Arial" w:cs="Arial"/>
                <w:sz w:val="24"/>
                <w:szCs w:val="24"/>
              </w:rPr>
              <w:t xml:space="preserve">Identificación de la empresa: QUIMIFOREN S.A.S </w:t>
            </w:r>
          </w:p>
          <w:p w14:paraId="68EC3353" w14:textId="64FD6787" w:rsidR="00333D1D" w:rsidRPr="00333D1D" w:rsidRDefault="00333D1D" w:rsidP="009241AE">
            <w:pPr>
              <w:spacing w:line="360" w:lineRule="auto"/>
              <w:jc w:val="both"/>
              <w:rPr>
                <w:rFonts w:ascii="Arial" w:hAnsi="Arial" w:cs="Arial"/>
                <w:sz w:val="24"/>
                <w:szCs w:val="24"/>
              </w:rPr>
            </w:pPr>
            <w:r w:rsidRPr="00333D1D">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5795FAA" w14:textId="64FF9D57" w:rsidR="00374CBE" w:rsidRPr="00374CBE" w:rsidRDefault="00374CBE" w:rsidP="00374CBE">
            <w:pPr>
              <w:spacing w:line="360" w:lineRule="auto"/>
              <w:jc w:val="both"/>
              <w:rPr>
                <w:rFonts w:ascii="Arial" w:hAnsi="Arial" w:cs="Arial"/>
                <w:sz w:val="24"/>
                <w:szCs w:val="24"/>
              </w:rPr>
            </w:pPr>
            <w:r>
              <w:rPr>
                <w:rFonts w:ascii="Arial" w:hAnsi="Arial" w:cs="Arial"/>
                <w:sz w:val="24"/>
                <w:szCs w:val="24"/>
              </w:rPr>
              <w:t>El Color Caramelo</w:t>
            </w:r>
            <w:r w:rsidRPr="00374CBE">
              <w:rPr>
                <w:rFonts w:ascii="Arial" w:hAnsi="Arial" w:cs="Arial"/>
                <w:sz w:val="24"/>
                <w:szCs w:val="24"/>
              </w:rPr>
              <w:t xml:space="preserve"> es un líquido viscoso de color café oscuro, obtenido mediante la caramelización controlada de azúcares alimentarios. Se presenta como una solución acuosa translúcida, libre de partículas extrañas, con olor y sabor característicos. Es soluble en agua y presenta un pH ácido (2.8 – 3.4), con una viscosidad máxima de 600 </w:t>
            </w:r>
            <w:proofErr w:type="spellStart"/>
            <w:r w:rsidRPr="00374CBE">
              <w:rPr>
                <w:rFonts w:ascii="Arial" w:hAnsi="Arial" w:cs="Arial"/>
                <w:sz w:val="24"/>
                <w:szCs w:val="24"/>
              </w:rPr>
              <w:t>cP.</w:t>
            </w:r>
            <w:proofErr w:type="spellEnd"/>
            <w:r w:rsidRPr="00374CBE">
              <w:rPr>
                <w:rFonts w:ascii="Arial" w:hAnsi="Arial" w:cs="Arial"/>
                <w:sz w:val="24"/>
                <w:szCs w:val="24"/>
              </w:rPr>
              <w:t xml:space="preserve"> Su gravedad específica se encuentra en el rango de 1.2800 a 1.3100 a 20 °C.</w:t>
            </w:r>
          </w:p>
          <w:p w14:paraId="6C57C07E" w14:textId="77777777" w:rsidR="00374CBE" w:rsidRPr="00374CBE" w:rsidRDefault="00374CBE" w:rsidP="00374CBE">
            <w:pPr>
              <w:spacing w:line="360" w:lineRule="auto"/>
              <w:jc w:val="both"/>
              <w:rPr>
                <w:rFonts w:ascii="Arial" w:hAnsi="Arial" w:cs="Arial"/>
                <w:sz w:val="24"/>
                <w:szCs w:val="24"/>
              </w:rPr>
            </w:pPr>
          </w:p>
          <w:p w14:paraId="7D808367" w14:textId="77777777" w:rsidR="00374CBE" w:rsidRPr="00374CBE" w:rsidRDefault="00374CBE" w:rsidP="00374CBE">
            <w:pPr>
              <w:spacing w:line="360" w:lineRule="auto"/>
              <w:jc w:val="both"/>
              <w:rPr>
                <w:rFonts w:ascii="Arial" w:hAnsi="Arial" w:cs="Arial"/>
                <w:sz w:val="24"/>
                <w:szCs w:val="24"/>
              </w:rPr>
            </w:pPr>
            <w:r w:rsidRPr="00374CBE">
              <w:rPr>
                <w:rFonts w:ascii="Arial" w:hAnsi="Arial" w:cs="Arial"/>
                <w:sz w:val="24"/>
                <w:szCs w:val="24"/>
              </w:rPr>
              <w:t xml:space="preserve">Este producto cumple con los requisitos de calidad establecidos por la Farmacopea de los Estados Unidos (USP) y otras normativas internacionales. Es estable en mezclas hidroalcohólicas y en presencia de ácidos tánico y clorhídrico. No contiene grasa, y los niveles de metales pesados, arsénico, plomo, </w:t>
            </w:r>
            <w:r w:rsidRPr="00374CBE">
              <w:rPr>
                <w:rFonts w:ascii="Arial" w:hAnsi="Arial" w:cs="Arial"/>
                <w:sz w:val="24"/>
                <w:szCs w:val="24"/>
              </w:rPr>
              <w:lastRenderedPageBreak/>
              <w:t xml:space="preserve">mercurio y cadmio están muy por debajo de los límites permitidos. Además, cumple con especificaciones microbiológicas estrictas, garantizando la ausencia de patógenos como E. </w:t>
            </w:r>
            <w:proofErr w:type="spellStart"/>
            <w:r w:rsidRPr="00374CBE">
              <w:rPr>
                <w:rFonts w:ascii="Arial" w:hAnsi="Arial" w:cs="Arial"/>
                <w:sz w:val="24"/>
                <w:szCs w:val="24"/>
              </w:rPr>
              <w:t>coli</w:t>
            </w:r>
            <w:proofErr w:type="spellEnd"/>
            <w:r w:rsidRPr="00374CBE">
              <w:rPr>
                <w:rFonts w:ascii="Arial" w:hAnsi="Arial" w:cs="Arial"/>
                <w:sz w:val="24"/>
                <w:szCs w:val="24"/>
              </w:rPr>
              <w:t xml:space="preserve"> y Salmonella </w:t>
            </w:r>
            <w:proofErr w:type="spellStart"/>
            <w:proofErr w:type="gramStart"/>
            <w:r w:rsidRPr="00374CBE">
              <w:rPr>
                <w:rFonts w:ascii="Arial" w:hAnsi="Arial" w:cs="Arial"/>
                <w:sz w:val="24"/>
                <w:szCs w:val="24"/>
              </w:rPr>
              <w:t>spp</w:t>
            </w:r>
            <w:proofErr w:type="spellEnd"/>
            <w:r w:rsidRPr="00374CBE">
              <w:rPr>
                <w:rFonts w:ascii="Arial" w:hAnsi="Arial" w:cs="Arial"/>
                <w:sz w:val="24"/>
                <w:szCs w:val="24"/>
              </w:rPr>
              <w:t>..</w:t>
            </w:r>
            <w:proofErr w:type="gramEnd"/>
          </w:p>
          <w:p w14:paraId="463DFA55" w14:textId="77777777" w:rsidR="00374CBE" w:rsidRPr="00374CBE" w:rsidRDefault="00374CBE" w:rsidP="00374CBE">
            <w:pPr>
              <w:spacing w:line="360" w:lineRule="auto"/>
              <w:jc w:val="both"/>
              <w:rPr>
                <w:rFonts w:ascii="Arial" w:hAnsi="Arial" w:cs="Arial"/>
                <w:sz w:val="24"/>
                <w:szCs w:val="24"/>
              </w:rPr>
            </w:pPr>
          </w:p>
          <w:p w14:paraId="52B968B8" w14:textId="77777777" w:rsidR="00374CBE" w:rsidRPr="00374CBE" w:rsidRDefault="00374CBE" w:rsidP="00374CBE">
            <w:pPr>
              <w:spacing w:line="360" w:lineRule="auto"/>
              <w:jc w:val="both"/>
              <w:rPr>
                <w:rFonts w:ascii="Arial" w:hAnsi="Arial" w:cs="Arial"/>
                <w:sz w:val="24"/>
                <w:szCs w:val="24"/>
              </w:rPr>
            </w:pPr>
            <w:r w:rsidRPr="00374CBE">
              <w:rPr>
                <w:rFonts w:ascii="Arial" w:hAnsi="Arial" w:cs="Arial"/>
                <w:sz w:val="24"/>
                <w:szCs w:val="24"/>
              </w:rPr>
              <w:t>Por su estabilidad, seguridad y capacidad tintórea, es ampliamente utilizado como colorante en las industrias alimentaria, farmacéutica y cosmética.</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407"/>
              <w:gridCol w:w="3407"/>
            </w:tblGrid>
            <w:tr w:rsidR="00286CEA" w:rsidRPr="00370BF5" w14:paraId="19CCA8FA" w14:textId="77777777" w:rsidTr="00374CBE">
              <w:trPr>
                <w:trHeight w:val="16"/>
                <w:jc w:val="center"/>
              </w:trPr>
              <w:tc>
                <w:tcPr>
                  <w:tcW w:w="3407" w:type="dxa"/>
                </w:tcPr>
                <w:p w14:paraId="48495F56" w14:textId="77777777" w:rsidR="00333D1D" w:rsidRDefault="00333D1D" w:rsidP="00721659">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72165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407" w:type="dxa"/>
                </w:tcPr>
                <w:p w14:paraId="35A2F979" w14:textId="77777777" w:rsidR="00333D1D" w:rsidRDefault="00333D1D" w:rsidP="00721659">
                  <w:pPr>
                    <w:framePr w:hSpace="141" w:wrap="around" w:vAnchor="text" w:hAnchor="margin" w:y="334"/>
                    <w:spacing w:line="276" w:lineRule="auto"/>
                    <w:jc w:val="center"/>
                    <w:rPr>
                      <w:rFonts w:ascii="Arial" w:hAnsi="Arial" w:cs="Arial"/>
                      <w:b/>
                      <w:bCs/>
                      <w:sz w:val="24"/>
                      <w:szCs w:val="24"/>
                    </w:rPr>
                  </w:pPr>
                </w:p>
                <w:p w14:paraId="560C6C48" w14:textId="77777777" w:rsidR="00286CEA" w:rsidRDefault="00333D1D" w:rsidP="00721659">
                  <w:pPr>
                    <w:framePr w:hSpace="141" w:wrap="around" w:vAnchor="text" w:hAnchor="margin" w:y="334"/>
                    <w:spacing w:line="276" w:lineRule="auto"/>
                    <w:jc w:val="center"/>
                    <w:rPr>
                      <w:rFonts w:ascii="Arial" w:hAnsi="Arial" w:cs="Arial"/>
                      <w:b/>
                      <w:bCs/>
                      <w:sz w:val="24"/>
                      <w:szCs w:val="24"/>
                    </w:rPr>
                  </w:pPr>
                  <w:r w:rsidRPr="00333D1D">
                    <w:rPr>
                      <w:rFonts w:ascii="Arial" w:hAnsi="Arial" w:cs="Arial"/>
                      <w:b/>
                      <w:bCs/>
                      <w:sz w:val="24"/>
                      <w:szCs w:val="24"/>
                    </w:rPr>
                    <w:t>COLOR CARAMELO</w:t>
                  </w:r>
                </w:p>
                <w:p w14:paraId="06CDA201" w14:textId="79B9555B" w:rsidR="00333D1D" w:rsidRPr="001519DA" w:rsidRDefault="00333D1D" w:rsidP="00721659">
                  <w:pPr>
                    <w:framePr w:hSpace="141" w:wrap="around" w:vAnchor="text" w:hAnchor="margin" w:y="334"/>
                    <w:spacing w:line="276" w:lineRule="auto"/>
                    <w:jc w:val="center"/>
                    <w:rPr>
                      <w:rFonts w:ascii="Arial" w:hAnsi="Arial" w:cs="Arial"/>
                      <w:b/>
                      <w:bCs/>
                      <w:sz w:val="24"/>
                      <w:szCs w:val="24"/>
                    </w:rPr>
                  </w:pPr>
                </w:p>
              </w:tc>
            </w:tr>
            <w:tr w:rsidR="00F17334" w:rsidRPr="00370BF5" w14:paraId="33A84966" w14:textId="77777777" w:rsidTr="00374CBE">
              <w:trPr>
                <w:trHeight w:val="16"/>
                <w:jc w:val="center"/>
              </w:trPr>
              <w:tc>
                <w:tcPr>
                  <w:tcW w:w="3407" w:type="dxa"/>
                </w:tcPr>
                <w:p w14:paraId="5B7B4387" w14:textId="3B66E2D5" w:rsidR="00F17334" w:rsidRPr="00374CBE" w:rsidRDefault="00374CBE" w:rsidP="00721659">
                  <w:pPr>
                    <w:framePr w:hSpace="141" w:wrap="around" w:vAnchor="text" w:hAnchor="margin" w:y="334"/>
                    <w:spacing w:line="360" w:lineRule="auto"/>
                    <w:jc w:val="center"/>
                    <w:rPr>
                      <w:rFonts w:ascii="Arial" w:hAnsi="Arial" w:cs="Arial"/>
                      <w:sz w:val="24"/>
                      <w:szCs w:val="24"/>
                    </w:rPr>
                  </w:pPr>
                  <w:r>
                    <w:rPr>
                      <w:rFonts w:ascii="Arial" w:eastAsia="Times New Roman" w:hAnsi="Arial" w:cs="Arial"/>
                      <w:bCs/>
                      <w:color w:val="000000"/>
                      <w:sz w:val="24"/>
                      <w:szCs w:val="24"/>
                      <w:lang w:eastAsia="es-CO"/>
                    </w:rPr>
                    <w:t>A</w:t>
                  </w:r>
                  <w:r w:rsidRPr="00F17334">
                    <w:rPr>
                      <w:rFonts w:ascii="Arial" w:eastAsia="Times New Roman" w:hAnsi="Arial" w:cs="Arial"/>
                      <w:bCs/>
                      <w:color w:val="000000"/>
                      <w:sz w:val="24"/>
                      <w:szCs w:val="24"/>
                      <w:lang w:eastAsia="es-CO"/>
                    </w:rPr>
                    <w:t>pariencia</w:t>
                  </w:r>
                </w:p>
              </w:tc>
              <w:tc>
                <w:tcPr>
                  <w:tcW w:w="3407" w:type="dxa"/>
                </w:tcPr>
                <w:p w14:paraId="22DA818A" w14:textId="757073EC" w:rsidR="00F17334" w:rsidRPr="00374CBE" w:rsidRDefault="00F17334" w:rsidP="00721659">
                  <w:pPr>
                    <w:framePr w:hSpace="141" w:wrap="around" w:vAnchor="text" w:hAnchor="margin" w:y="334"/>
                    <w:spacing w:line="360" w:lineRule="auto"/>
                    <w:jc w:val="center"/>
                    <w:rPr>
                      <w:rFonts w:ascii="Arial" w:hAnsi="Arial" w:cs="Arial"/>
                      <w:sz w:val="24"/>
                      <w:szCs w:val="24"/>
                    </w:rPr>
                  </w:pPr>
                  <w:r w:rsidRPr="00F17334">
                    <w:rPr>
                      <w:rFonts w:ascii="Arial" w:eastAsia="Times New Roman" w:hAnsi="Arial" w:cs="Arial"/>
                      <w:color w:val="000000"/>
                      <w:sz w:val="24"/>
                      <w:szCs w:val="24"/>
                      <w:lang w:eastAsia="es-CO"/>
                    </w:rPr>
                    <w:t>Líquido viscoso de color café oscuro</w:t>
                  </w:r>
                </w:p>
              </w:tc>
            </w:tr>
            <w:tr w:rsidR="00F17334" w:rsidRPr="00F17334" w14:paraId="4C64D52D" w14:textId="77777777" w:rsidTr="00374CBE">
              <w:tblPrEx>
                <w:jc w:val="left"/>
              </w:tblPrEx>
              <w:trPr>
                <w:trHeight w:val="297"/>
              </w:trPr>
              <w:tc>
                <w:tcPr>
                  <w:tcW w:w="3407" w:type="dxa"/>
                </w:tcPr>
                <w:p w14:paraId="3A1CBBCD" w14:textId="55B6DED6" w:rsidR="00F17334" w:rsidRPr="00F17334"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O</w:t>
                  </w:r>
                  <w:r w:rsidRPr="00F17334">
                    <w:rPr>
                      <w:rFonts w:ascii="Arial" w:eastAsia="Times New Roman" w:hAnsi="Arial" w:cs="Arial"/>
                      <w:bCs/>
                      <w:color w:val="000000"/>
                      <w:sz w:val="24"/>
                      <w:szCs w:val="24"/>
                      <w:lang w:eastAsia="es-CO"/>
                    </w:rPr>
                    <w:t>lor</w:t>
                  </w:r>
                </w:p>
              </w:tc>
              <w:tc>
                <w:tcPr>
                  <w:tcW w:w="3407" w:type="dxa"/>
                </w:tcPr>
                <w:p w14:paraId="7B5D7BD7" w14:textId="2F604CC5" w:rsidR="00F17334" w:rsidRPr="00F17334" w:rsidRDefault="00F17334"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F17334">
                    <w:rPr>
                      <w:rFonts w:ascii="Arial" w:eastAsia="Times New Roman" w:hAnsi="Arial" w:cs="Arial"/>
                      <w:color w:val="000000"/>
                      <w:sz w:val="24"/>
                      <w:szCs w:val="24"/>
                      <w:lang w:eastAsia="es-CO"/>
                    </w:rPr>
                    <w:t>Característico</w:t>
                  </w:r>
                </w:p>
              </w:tc>
            </w:tr>
            <w:tr w:rsidR="00F17334" w:rsidRPr="00F17334" w14:paraId="531B10F7" w14:textId="77777777" w:rsidTr="00374CBE">
              <w:tblPrEx>
                <w:jc w:val="left"/>
              </w:tblPrEx>
              <w:trPr>
                <w:trHeight w:val="297"/>
              </w:trPr>
              <w:tc>
                <w:tcPr>
                  <w:tcW w:w="3407" w:type="dxa"/>
                </w:tcPr>
                <w:p w14:paraId="5352F2BE" w14:textId="14CE1E71" w:rsidR="00F17334" w:rsidRPr="00F17334"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S</w:t>
                  </w:r>
                  <w:r w:rsidRPr="00F17334">
                    <w:rPr>
                      <w:rFonts w:ascii="Arial" w:eastAsia="Times New Roman" w:hAnsi="Arial" w:cs="Arial"/>
                      <w:bCs/>
                      <w:color w:val="000000"/>
                      <w:sz w:val="24"/>
                      <w:szCs w:val="24"/>
                      <w:lang w:eastAsia="es-CO"/>
                    </w:rPr>
                    <w:t>abor</w:t>
                  </w:r>
                </w:p>
              </w:tc>
              <w:tc>
                <w:tcPr>
                  <w:tcW w:w="3407" w:type="dxa"/>
                </w:tcPr>
                <w:p w14:paraId="3037433C" w14:textId="3DBDCB38" w:rsidR="00F17334" w:rsidRPr="00F17334" w:rsidRDefault="00F17334"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F17334">
                    <w:rPr>
                      <w:rFonts w:ascii="Arial" w:eastAsia="Times New Roman" w:hAnsi="Arial" w:cs="Arial"/>
                      <w:color w:val="000000"/>
                      <w:sz w:val="24"/>
                      <w:szCs w:val="24"/>
                      <w:lang w:eastAsia="es-CO"/>
                    </w:rPr>
                    <w:t>Característico</w:t>
                  </w:r>
                </w:p>
              </w:tc>
            </w:tr>
            <w:tr w:rsidR="00F17334" w:rsidRPr="00F17334" w14:paraId="2C716C7D" w14:textId="77777777" w:rsidTr="00374CBE">
              <w:tblPrEx>
                <w:jc w:val="left"/>
              </w:tblPrEx>
              <w:trPr>
                <w:trHeight w:val="297"/>
              </w:trPr>
              <w:tc>
                <w:tcPr>
                  <w:tcW w:w="3407" w:type="dxa"/>
                </w:tcPr>
                <w:p w14:paraId="5066A819" w14:textId="0B88F53F" w:rsidR="00F17334" w:rsidRPr="00F17334"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A</w:t>
                  </w:r>
                  <w:r w:rsidRPr="00F17334">
                    <w:rPr>
                      <w:rFonts w:ascii="Arial" w:eastAsia="Times New Roman" w:hAnsi="Arial" w:cs="Arial"/>
                      <w:bCs/>
                      <w:color w:val="000000"/>
                      <w:sz w:val="24"/>
                      <w:szCs w:val="24"/>
                      <w:lang w:eastAsia="es-CO"/>
                    </w:rPr>
                    <w:t>pariencia en solución acuosa</w:t>
                  </w:r>
                </w:p>
              </w:tc>
              <w:tc>
                <w:tcPr>
                  <w:tcW w:w="3407" w:type="dxa"/>
                </w:tcPr>
                <w:p w14:paraId="0D4BB528" w14:textId="25D491E8" w:rsidR="00F17334" w:rsidRPr="00F17334" w:rsidRDefault="00F17334"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F17334">
                    <w:rPr>
                      <w:rFonts w:ascii="Arial" w:eastAsia="Times New Roman" w:hAnsi="Arial" w:cs="Arial"/>
                      <w:color w:val="000000"/>
                      <w:sz w:val="24"/>
                      <w:szCs w:val="24"/>
                      <w:lang w:eastAsia="es-CO"/>
                    </w:rPr>
                    <w:t>Líquido traslúcido de color café brillante, libre de partículas extrañas</w:t>
                  </w:r>
                </w:p>
              </w:tc>
            </w:tr>
            <w:tr w:rsidR="00F17334" w:rsidRPr="00F17334" w14:paraId="19F4C900" w14:textId="77777777" w:rsidTr="00374CBE">
              <w:tblPrEx>
                <w:jc w:val="left"/>
              </w:tblPrEx>
              <w:trPr>
                <w:trHeight w:val="594"/>
              </w:trPr>
              <w:tc>
                <w:tcPr>
                  <w:tcW w:w="3407" w:type="dxa"/>
                </w:tcPr>
                <w:p w14:paraId="165BD0A7" w14:textId="3E4748C5" w:rsidR="00F17334" w:rsidRPr="00F17334"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374CBE">
                    <w:rPr>
                      <w:rFonts w:ascii="Arial" w:eastAsia="Times New Roman" w:hAnsi="Arial" w:cs="Arial"/>
                      <w:bCs/>
                      <w:color w:val="000000"/>
                      <w:sz w:val="24"/>
                      <w:szCs w:val="24"/>
                      <w:lang w:eastAsia="es-CO"/>
                    </w:rPr>
                    <w:t>Solubilidad</w:t>
                  </w:r>
                </w:p>
              </w:tc>
              <w:tc>
                <w:tcPr>
                  <w:tcW w:w="3407" w:type="dxa"/>
                </w:tcPr>
                <w:p w14:paraId="5B6056F5" w14:textId="4FBF9557" w:rsidR="00F17334" w:rsidRPr="00F17334" w:rsidRDefault="00374CBE"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374CBE">
                    <w:rPr>
                      <w:rFonts w:ascii="Arial" w:eastAsia="Times New Roman" w:hAnsi="Arial" w:cs="Arial"/>
                      <w:bCs/>
                      <w:color w:val="000000"/>
                      <w:sz w:val="24"/>
                      <w:szCs w:val="24"/>
                      <w:lang w:eastAsia="es-CO"/>
                    </w:rPr>
                    <w:t>Soluble en agua</w:t>
                  </w:r>
                </w:p>
              </w:tc>
            </w:tr>
            <w:tr w:rsidR="00F17334" w:rsidRPr="00F17334" w14:paraId="1AA2A009" w14:textId="77777777" w:rsidTr="00374CBE">
              <w:tblPrEx>
                <w:jc w:val="left"/>
              </w:tblPrEx>
              <w:trPr>
                <w:trHeight w:val="297"/>
              </w:trPr>
              <w:tc>
                <w:tcPr>
                  <w:tcW w:w="3407" w:type="dxa"/>
                  <w:hideMark/>
                </w:tcPr>
                <w:p w14:paraId="743D91C1" w14:textId="77777777" w:rsidR="00F17334" w:rsidRPr="00F17334" w:rsidRDefault="00F17334"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F17334">
                    <w:rPr>
                      <w:rFonts w:ascii="Arial" w:eastAsia="Times New Roman" w:hAnsi="Arial" w:cs="Arial"/>
                      <w:bCs/>
                      <w:color w:val="000000"/>
                      <w:sz w:val="24"/>
                      <w:szCs w:val="24"/>
                      <w:lang w:eastAsia="es-CO"/>
                    </w:rPr>
                    <w:t>pH (Directo) a 20 °C</w:t>
                  </w:r>
                </w:p>
              </w:tc>
              <w:tc>
                <w:tcPr>
                  <w:tcW w:w="3407" w:type="dxa"/>
                  <w:hideMark/>
                </w:tcPr>
                <w:p w14:paraId="790D9F3B" w14:textId="77777777" w:rsidR="00F17334" w:rsidRPr="00F17334" w:rsidRDefault="00F17334"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F17334">
                    <w:rPr>
                      <w:rFonts w:ascii="Arial" w:eastAsia="Times New Roman" w:hAnsi="Arial" w:cs="Arial"/>
                      <w:color w:val="000000"/>
                      <w:sz w:val="24"/>
                      <w:szCs w:val="24"/>
                      <w:lang w:eastAsia="es-CO"/>
                    </w:rPr>
                    <w:t>2.8 – 3.4</w:t>
                  </w:r>
                </w:p>
              </w:tc>
            </w:tr>
            <w:bookmarkEnd w:id="1"/>
          </w:tbl>
          <w:p w14:paraId="16A14E8D" w14:textId="77777777" w:rsidR="00374CBE" w:rsidRDefault="00374CBE" w:rsidP="00374CBE">
            <w:pPr>
              <w:spacing w:line="360" w:lineRule="auto"/>
              <w:jc w:val="both"/>
              <w:rPr>
                <w:rFonts w:ascii="Arial" w:hAnsi="Arial" w:cs="Arial"/>
                <w:b/>
                <w:bCs/>
                <w:color w:val="1F3864" w:themeColor="accent1" w:themeShade="80"/>
                <w:sz w:val="24"/>
                <w:szCs w:val="24"/>
              </w:rPr>
            </w:pPr>
          </w:p>
          <w:p w14:paraId="2B9E906B" w14:textId="6C0C54C9" w:rsidR="00374CBE" w:rsidRPr="00370BF5" w:rsidRDefault="00374CBE" w:rsidP="00374CBE">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668"/>
              <w:gridCol w:w="3668"/>
            </w:tblGrid>
            <w:tr w:rsidR="002B482E" w:rsidRPr="00370BF5" w14:paraId="79AC08D9" w14:textId="77777777" w:rsidTr="00374CBE">
              <w:trPr>
                <w:trHeight w:val="261"/>
                <w:jc w:val="center"/>
              </w:trPr>
              <w:tc>
                <w:tcPr>
                  <w:tcW w:w="3668" w:type="dxa"/>
                </w:tcPr>
                <w:p w14:paraId="7E9941E8" w14:textId="77777777" w:rsidR="00333D1D" w:rsidRDefault="00333D1D" w:rsidP="00721659">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721659">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668" w:type="dxa"/>
                </w:tcPr>
                <w:p w14:paraId="58383014" w14:textId="77777777" w:rsidR="00333D1D" w:rsidRDefault="00333D1D" w:rsidP="00721659">
                  <w:pPr>
                    <w:framePr w:hSpace="141" w:wrap="around" w:vAnchor="text" w:hAnchor="margin" w:y="334"/>
                    <w:jc w:val="center"/>
                    <w:rPr>
                      <w:rFonts w:ascii="Arial" w:hAnsi="Arial" w:cs="Arial"/>
                      <w:b/>
                      <w:bCs/>
                      <w:sz w:val="24"/>
                      <w:szCs w:val="24"/>
                    </w:rPr>
                  </w:pPr>
                </w:p>
                <w:p w14:paraId="4FAA6D84" w14:textId="77777777" w:rsidR="002B482E" w:rsidRDefault="00333D1D" w:rsidP="00721659">
                  <w:pPr>
                    <w:framePr w:hSpace="141" w:wrap="around" w:vAnchor="text" w:hAnchor="margin" w:y="334"/>
                    <w:jc w:val="center"/>
                    <w:rPr>
                      <w:rFonts w:ascii="Arial" w:hAnsi="Arial" w:cs="Arial"/>
                      <w:b/>
                      <w:bCs/>
                      <w:sz w:val="24"/>
                      <w:szCs w:val="24"/>
                    </w:rPr>
                  </w:pPr>
                  <w:r w:rsidRPr="00333D1D">
                    <w:rPr>
                      <w:rFonts w:ascii="Arial" w:hAnsi="Arial" w:cs="Arial"/>
                      <w:b/>
                      <w:bCs/>
                      <w:sz w:val="24"/>
                      <w:szCs w:val="24"/>
                    </w:rPr>
                    <w:t>COLOR CARAMELO</w:t>
                  </w:r>
                </w:p>
                <w:p w14:paraId="52935837" w14:textId="19C5ADD4" w:rsidR="00333D1D" w:rsidRPr="001519DA" w:rsidRDefault="00333D1D" w:rsidP="00721659">
                  <w:pPr>
                    <w:framePr w:hSpace="141" w:wrap="around" w:vAnchor="text" w:hAnchor="margin" w:y="334"/>
                    <w:jc w:val="center"/>
                    <w:rPr>
                      <w:rFonts w:ascii="Arial" w:hAnsi="Arial" w:cs="Arial"/>
                      <w:b/>
                      <w:bCs/>
                      <w:sz w:val="24"/>
                      <w:szCs w:val="24"/>
                    </w:rPr>
                  </w:pPr>
                </w:p>
              </w:tc>
            </w:tr>
            <w:bookmarkEnd w:id="2"/>
            <w:tr w:rsidR="00374CBE" w:rsidRPr="00370BF5" w14:paraId="4942E3B8" w14:textId="77777777" w:rsidTr="00374CBE">
              <w:trPr>
                <w:trHeight w:val="542"/>
                <w:jc w:val="center"/>
              </w:trPr>
              <w:tc>
                <w:tcPr>
                  <w:tcW w:w="3668" w:type="dxa"/>
                </w:tcPr>
                <w:p w14:paraId="57DC68FD" w14:textId="6C41C3CD" w:rsidR="00374CBE" w:rsidRPr="00374CBE" w:rsidRDefault="00374CBE" w:rsidP="00721659">
                  <w:pPr>
                    <w:framePr w:hSpace="141" w:wrap="around" w:vAnchor="text" w:hAnchor="margin" w:y="334"/>
                    <w:spacing w:line="360" w:lineRule="auto"/>
                    <w:jc w:val="center"/>
                    <w:rPr>
                      <w:rFonts w:ascii="Arial" w:hAnsi="Arial" w:cs="Arial"/>
                      <w:sz w:val="24"/>
                      <w:szCs w:val="24"/>
                    </w:rPr>
                  </w:pPr>
                  <w:r>
                    <w:rPr>
                      <w:rFonts w:ascii="Arial" w:eastAsia="Times New Roman" w:hAnsi="Arial" w:cs="Arial"/>
                      <w:bCs/>
                      <w:color w:val="000000"/>
                      <w:sz w:val="24"/>
                      <w:szCs w:val="24"/>
                      <w:lang w:eastAsia="es-CO"/>
                    </w:rPr>
                    <w:t>A</w:t>
                  </w:r>
                  <w:r w:rsidRPr="00374CBE">
                    <w:rPr>
                      <w:rFonts w:ascii="Arial" w:eastAsia="Times New Roman" w:hAnsi="Arial" w:cs="Arial"/>
                      <w:bCs/>
                      <w:color w:val="000000"/>
                      <w:sz w:val="24"/>
                      <w:szCs w:val="24"/>
                      <w:lang w:eastAsia="es-CO"/>
                    </w:rPr>
                    <w:t>bsorbancia al espectro visible en solución acuosa al 0.4% (590 nm)</w:t>
                  </w:r>
                </w:p>
              </w:tc>
              <w:tc>
                <w:tcPr>
                  <w:tcW w:w="3668" w:type="dxa"/>
                </w:tcPr>
                <w:p w14:paraId="524557B7" w14:textId="45A47C97" w:rsidR="00374CBE" w:rsidRPr="00374CBE" w:rsidRDefault="00374CBE" w:rsidP="00721659">
                  <w:pPr>
                    <w:framePr w:hSpace="141" w:wrap="around" w:vAnchor="text" w:hAnchor="margin" w:y="334"/>
                    <w:spacing w:line="360" w:lineRule="auto"/>
                    <w:jc w:val="center"/>
                    <w:rPr>
                      <w:rFonts w:ascii="Arial" w:hAnsi="Arial" w:cs="Arial"/>
                      <w:sz w:val="24"/>
                      <w:szCs w:val="24"/>
                    </w:rPr>
                  </w:pPr>
                  <w:r w:rsidRPr="00374CBE">
                    <w:rPr>
                      <w:rFonts w:ascii="Arial" w:eastAsia="Times New Roman" w:hAnsi="Arial" w:cs="Arial"/>
                      <w:color w:val="000000"/>
                      <w:sz w:val="24"/>
                      <w:szCs w:val="24"/>
                      <w:lang w:eastAsia="es-CO"/>
                    </w:rPr>
                    <w:t>0.650 – 0.690</w:t>
                  </w:r>
                </w:p>
              </w:tc>
            </w:tr>
            <w:tr w:rsidR="00374CBE" w:rsidRPr="00374CBE" w14:paraId="2F146451" w14:textId="77777777" w:rsidTr="00374CBE">
              <w:tblPrEx>
                <w:jc w:val="left"/>
              </w:tblPrEx>
              <w:trPr>
                <w:trHeight w:val="911"/>
              </w:trPr>
              <w:tc>
                <w:tcPr>
                  <w:tcW w:w="3668" w:type="dxa"/>
                </w:tcPr>
                <w:p w14:paraId="30184A57" w14:textId="7D541B3C" w:rsidR="00374CBE" w:rsidRPr="00374CBE"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lastRenderedPageBreak/>
                    <w:t>P</w:t>
                  </w:r>
                  <w:r w:rsidRPr="00374CBE">
                    <w:rPr>
                      <w:rFonts w:ascii="Arial" w:eastAsia="Times New Roman" w:hAnsi="Arial" w:cs="Arial"/>
                      <w:bCs/>
                      <w:color w:val="000000"/>
                      <w:sz w:val="24"/>
                      <w:szCs w:val="24"/>
                      <w:lang w:eastAsia="es-CO"/>
                    </w:rPr>
                    <w:t xml:space="preserve">oder </w:t>
                  </w:r>
                  <w:proofErr w:type="spellStart"/>
                  <w:r w:rsidRPr="00374CBE">
                    <w:rPr>
                      <w:rFonts w:ascii="Arial" w:eastAsia="Times New Roman" w:hAnsi="Arial" w:cs="Arial"/>
                      <w:bCs/>
                      <w:color w:val="000000"/>
                      <w:sz w:val="24"/>
                      <w:szCs w:val="24"/>
                      <w:lang w:eastAsia="es-CO"/>
                    </w:rPr>
                    <w:t>tintorial</w:t>
                  </w:r>
                  <w:proofErr w:type="spellEnd"/>
                  <w:r w:rsidRPr="00374CBE">
                    <w:rPr>
                      <w:rFonts w:ascii="Arial" w:eastAsia="Times New Roman" w:hAnsi="Arial" w:cs="Arial"/>
                      <w:bCs/>
                      <w:color w:val="000000"/>
                      <w:sz w:val="24"/>
                      <w:szCs w:val="24"/>
                      <w:lang w:eastAsia="es-CO"/>
                    </w:rPr>
                    <w:t>: solución acuosa al 0.1% (560 nm)</w:t>
                  </w:r>
                </w:p>
              </w:tc>
              <w:tc>
                <w:tcPr>
                  <w:tcW w:w="3668" w:type="dxa"/>
                </w:tcPr>
                <w:p w14:paraId="2EE8ABD2" w14:textId="5F36B10C" w:rsidR="00374CBE" w:rsidRPr="00374CBE" w:rsidRDefault="00374CBE"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374CBE">
                    <w:rPr>
                      <w:rFonts w:ascii="Arial" w:eastAsia="Times New Roman" w:hAnsi="Arial" w:cs="Arial"/>
                      <w:color w:val="000000"/>
                      <w:sz w:val="24"/>
                      <w:szCs w:val="24"/>
                      <w:lang w:eastAsia="es-CO"/>
                    </w:rPr>
                    <w:t>0.235 – 0.265</w:t>
                  </w:r>
                </w:p>
              </w:tc>
            </w:tr>
            <w:tr w:rsidR="00374CBE" w:rsidRPr="00374CBE" w14:paraId="502EA692" w14:textId="77777777" w:rsidTr="00374CBE">
              <w:tblPrEx>
                <w:jc w:val="left"/>
              </w:tblPrEx>
              <w:trPr>
                <w:trHeight w:val="911"/>
              </w:trPr>
              <w:tc>
                <w:tcPr>
                  <w:tcW w:w="3668" w:type="dxa"/>
                </w:tcPr>
                <w:p w14:paraId="3C5946C7" w14:textId="5854BA94" w:rsidR="00374CBE" w:rsidRPr="00374CBE"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I</w:t>
                  </w:r>
                  <w:r w:rsidRPr="00374CBE">
                    <w:rPr>
                      <w:rFonts w:ascii="Arial" w:eastAsia="Times New Roman" w:hAnsi="Arial" w:cs="Arial"/>
                      <w:bCs/>
                      <w:color w:val="000000"/>
                      <w:sz w:val="24"/>
                      <w:szCs w:val="24"/>
                      <w:lang w:eastAsia="es-CO"/>
                    </w:rPr>
                    <w:t>ntensidad de color: solución acuosa al 0.1% (610 nm)</w:t>
                  </w:r>
                </w:p>
              </w:tc>
              <w:tc>
                <w:tcPr>
                  <w:tcW w:w="3668" w:type="dxa"/>
                </w:tcPr>
                <w:p w14:paraId="47FD017B" w14:textId="4F8307DC" w:rsidR="00374CBE" w:rsidRPr="00374CBE" w:rsidRDefault="00374CBE"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374CBE">
                    <w:rPr>
                      <w:rFonts w:ascii="Arial" w:eastAsia="Times New Roman" w:hAnsi="Arial" w:cs="Arial"/>
                      <w:color w:val="000000"/>
                      <w:sz w:val="24"/>
                      <w:szCs w:val="24"/>
                      <w:lang w:eastAsia="es-CO"/>
                    </w:rPr>
                    <w:t>0.130 – 0.150</w:t>
                  </w:r>
                </w:p>
              </w:tc>
            </w:tr>
            <w:tr w:rsidR="00374CBE" w:rsidRPr="00374CBE" w14:paraId="3C058A0E" w14:textId="77777777" w:rsidTr="00374CBE">
              <w:tblPrEx>
                <w:jc w:val="left"/>
              </w:tblPrEx>
              <w:trPr>
                <w:trHeight w:val="911"/>
              </w:trPr>
              <w:tc>
                <w:tcPr>
                  <w:tcW w:w="3668" w:type="dxa"/>
                </w:tcPr>
                <w:p w14:paraId="28B9158B" w14:textId="58E7B3A9" w:rsidR="00374CBE" w:rsidRPr="00374CBE"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G</w:t>
                  </w:r>
                  <w:r w:rsidRPr="00374CBE">
                    <w:rPr>
                      <w:rFonts w:ascii="Arial" w:eastAsia="Times New Roman" w:hAnsi="Arial" w:cs="Arial"/>
                      <w:bCs/>
                      <w:color w:val="000000"/>
                      <w:sz w:val="24"/>
                      <w:szCs w:val="24"/>
                      <w:lang w:eastAsia="es-CO"/>
                    </w:rPr>
                    <w:t>ravedad específica a 20 </w:t>
                  </w:r>
                  <w:proofErr w:type="spellStart"/>
                  <w:r w:rsidRPr="00374CBE">
                    <w:rPr>
                      <w:rFonts w:ascii="Arial" w:eastAsia="Times New Roman" w:hAnsi="Arial" w:cs="Arial"/>
                      <w:bCs/>
                      <w:color w:val="000000"/>
                      <w:sz w:val="24"/>
                      <w:szCs w:val="24"/>
                      <w:lang w:eastAsia="es-CO"/>
                    </w:rPr>
                    <w:t>°c</w:t>
                  </w:r>
                  <w:proofErr w:type="spellEnd"/>
                </w:p>
              </w:tc>
              <w:tc>
                <w:tcPr>
                  <w:tcW w:w="3668" w:type="dxa"/>
                </w:tcPr>
                <w:p w14:paraId="5F7C3B8D" w14:textId="2C64850E" w:rsidR="00374CBE" w:rsidRPr="00374CBE" w:rsidRDefault="00374CBE"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374CBE">
                    <w:rPr>
                      <w:rFonts w:ascii="Arial" w:eastAsia="Times New Roman" w:hAnsi="Arial" w:cs="Arial"/>
                      <w:color w:val="000000"/>
                      <w:sz w:val="24"/>
                      <w:szCs w:val="24"/>
                      <w:lang w:eastAsia="es-CO"/>
                    </w:rPr>
                    <w:t>1.2800 – 1.3100</w:t>
                  </w:r>
                </w:p>
              </w:tc>
            </w:tr>
            <w:tr w:rsidR="00374CBE" w:rsidRPr="00374CBE" w14:paraId="689E947E" w14:textId="77777777" w:rsidTr="00374CBE">
              <w:tblPrEx>
                <w:jc w:val="left"/>
              </w:tblPrEx>
              <w:trPr>
                <w:trHeight w:val="607"/>
              </w:trPr>
              <w:tc>
                <w:tcPr>
                  <w:tcW w:w="3668" w:type="dxa"/>
                </w:tcPr>
                <w:p w14:paraId="3B8E2243" w14:textId="0C449884" w:rsidR="00374CBE" w:rsidRPr="00374CBE"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V</w:t>
                  </w:r>
                  <w:r w:rsidRPr="00374CBE">
                    <w:rPr>
                      <w:rFonts w:ascii="Arial" w:eastAsia="Times New Roman" w:hAnsi="Arial" w:cs="Arial"/>
                      <w:bCs/>
                      <w:color w:val="000000"/>
                      <w:sz w:val="24"/>
                      <w:szCs w:val="24"/>
                      <w:lang w:eastAsia="es-CO"/>
                    </w:rPr>
                    <w:t xml:space="preserve">iscosidad </w:t>
                  </w:r>
                  <w:proofErr w:type="spellStart"/>
                  <w:r w:rsidRPr="00374CBE">
                    <w:rPr>
                      <w:rFonts w:ascii="Arial" w:eastAsia="Times New Roman" w:hAnsi="Arial" w:cs="Arial"/>
                      <w:bCs/>
                      <w:color w:val="000000"/>
                      <w:sz w:val="24"/>
                      <w:szCs w:val="24"/>
                      <w:lang w:eastAsia="es-CO"/>
                    </w:rPr>
                    <w:t>brookfield</w:t>
                  </w:r>
                  <w:proofErr w:type="spellEnd"/>
                  <w:r w:rsidRPr="00374CBE">
                    <w:rPr>
                      <w:rFonts w:ascii="Arial" w:eastAsia="Times New Roman" w:hAnsi="Arial" w:cs="Arial"/>
                      <w:bCs/>
                      <w:color w:val="000000"/>
                      <w:sz w:val="24"/>
                      <w:szCs w:val="24"/>
                      <w:lang w:eastAsia="es-CO"/>
                    </w:rPr>
                    <w:t xml:space="preserve"> </w:t>
                  </w:r>
                  <w:proofErr w:type="spellStart"/>
                  <w:r w:rsidRPr="00374CBE">
                    <w:rPr>
                      <w:rFonts w:ascii="Arial" w:eastAsia="Times New Roman" w:hAnsi="Arial" w:cs="Arial"/>
                      <w:bCs/>
                      <w:color w:val="000000"/>
                      <w:sz w:val="24"/>
                      <w:szCs w:val="24"/>
                      <w:lang w:eastAsia="es-CO"/>
                    </w:rPr>
                    <w:t>lvt</w:t>
                  </w:r>
                  <w:proofErr w:type="spellEnd"/>
                  <w:r w:rsidRPr="00374CBE">
                    <w:rPr>
                      <w:rFonts w:ascii="Arial" w:eastAsia="Times New Roman" w:hAnsi="Arial" w:cs="Arial"/>
                      <w:bCs/>
                      <w:color w:val="000000"/>
                      <w:sz w:val="24"/>
                      <w:szCs w:val="24"/>
                      <w:lang w:eastAsia="es-CO"/>
                    </w:rPr>
                    <w:t xml:space="preserve"> no. 1/12 rpm a 20 </w:t>
                  </w:r>
                  <w:proofErr w:type="spellStart"/>
                  <w:r w:rsidRPr="00374CBE">
                    <w:rPr>
                      <w:rFonts w:ascii="Arial" w:eastAsia="Times New Roman" w:hAnsi="Arial" w:cs="Arial"/>
                      <w:bCs/>
                      <w:color w:val="000000"/>
                      <w:sz w:val="24"/>
                      <w:szCs w:val="24"/>
                      <w:lang w:eastAsia="es-CO"/>
                    </w:rPr>
                    <w:t>°c</w:t>
                  </w:r>
                  <w:proofErr w:type="spellEnd"/>
                </w:p>
              </w:tc>
              <w:tc>
                <w:tcPr>
                  <w:tcW w:w="3668" w:type="dxa"/>
                </w:tcPr>
                <w:p w14:paraId="56C542C0" w14:textId="70B68EA6" w:rsidR="00374CBE" w:rsidRPr="00374CBE" w:rsidRDefault="00374CBE"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374CBE">
                    <w:rPr>
                      <w:rFonts w:ascii="Arial" w:eastAsia="Times New Roman" w:hAnsi="Arial" w:cs="Arial"/>
                      <w:color w:val="000000"/>
                      <w:sz w:val="24"/>
                      <w:szCs w:val="24"/>
                      <w:lang w:eastAsia="es-CO"/>
                    </w:rPr>
                    <w:t xml:space="preserve">Máximo 600 </w:t>
                  </w:r>
                  <w:proofErr w:type="spellStart"/>
                  <w:r w:rsidRPr="00374CBE">
                    <w:rPr>
                      <w:rFonts w:ascii="Arial" w:eastAsia="Times New Roman" w:hAnsi="Arial" w:cs="Arial"/>
                      <w:color w:val="000000"/>
                      <w:sz w:val="24"/>
                      <w:szCs w:val="24"/>
                      <w:lang w:eastAsia="es-CO"/>
                    </w:rPr>
                    <w:t>cP</w:t>
                  </w:r>
                  <w:proofErr w:type="spellEnd"/>
                </w:p>
              </w:tc>
            </w:tr>
            <w:tr w:rsidR="00374CBE" w:rsidRPr="00374CBE" w14:paraId="1473E5C4" w14:textId="77777777" w:rsidTr="00374CBE">
              <w:tblPrEx>
                <w:jc w:val="left"/>
              </w:tblPrEx>
              <w:trPr>
                <w:trHeight w:val="607"/>
              </w:trPr>
              <w:tc>
                <w:tcPr>
                  <w:tcW w:w="3668" w:type="dxa"/>
                </w:tcPr>
                <w:p w14:paraId="26B39053" w14:textId="7744E8DC" w:rsidR="00374CBE" w:rsidRPr="00374CBE"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E</w:t>
                  </w:r>
                  <w:r w:rsidRPr="00374CBE">
                    <w:rPr>
                      <w:rFonts w:ascii="Arial" w:eastAsia="Times New Roman" w:hAnsi="Arial" w:cs="Arial"/>
                      <w:bCs/>
                      <w:color w:val="000000"/>
                      <w:sz w:val="24"/>
                      <w:szCs w:val="24"/>
                      <w:lang w:eastAsia="es-CO"/>
                    </w:rPr>
                    <w:t>stabilidad en mezcla etanol-agua</w:t>
                  </w:r>
                </w:p>
              </w:tc>
              <w:tc>
                <w:tcPr>
                  <w:tcW w:w="3668" w:type="dxa"/>
                </w:tcPr>
                <w:p w14:paraId="51B47EDE" w14:textId="5011A22E" w:rsidR="00374CBE" w:rsidRPr="00374CBE" w:rsidRDefault="00374CBE"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374CBE">
                    <w:rPr>
                      <w:rFonts w:ascii="Arial" w:eastAsia="Times New Roman" w:hAnsi="Arial" w:cs="Arial"/>
                      <w:color w:val="000000"/>
                      <w:sz w:val="24"/>
                      <w:szCs w:val="24"/>
                      <w:lang w:eastAsia="es-CO"/>
                    </w:rPr>
                    <w:t>Solución completamente traslúcida</w:t>
                  </w:r>
                </w:p>
              </w:tc>
            </w:tr>
            <w:tr w:rsidR="00374CBE" w:rsidRPr="00374CBE" w14:paraId="2E0AAD7D" w14:textId="77777777" w:rsidTr="00374CBE">
              <w:tblPrEx>
                <w:jc w:val="left"/>
              </w:tblPrEx>
              <w:trPr>
                <w:trHeight w:val="607"/>
              </w:trPr>
              <w:tc>
                <w:tcPr>
                  <w:tcW w:w="3668" w:type="dxa"/>
                </w:tcPr>
                <w:p w14:paraId="3D423EE2" w14:textId="6B302F33" w:rsidR="00374CBE" w:rsidRPr="00374CBE"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E</w:t>
                  </w:r>
                  <w:r w:rsidRPr="00374CBE">
                    <w:rPr>
                      <w:rFonts w:ascii="Arial" w:eastAsia="Times New Roman" w:hAnsi="Arial" w:cs="Arial"/>
                      <w:bCs/>
                      <w:color w:val="000000"/>
                      <w:sz w:val="24"/>
                      <w:szCs w:val="24"/>
                      <w:lang w:eastAsia="es-CO"/>
                    </w:rPr>
                    <w:t>stabilidad al ácido tánico</w:t>
                  </w:r>
                </w:p>
              </w:tc>
              <w:tc>
                <w:tcPr>
                  <w:tcW w:w="3668" w:type="dxa"/>
                </w:tcPr>
                <w:p w14:paraId="31734429" w14:textId="1F2DD3D2" w:rsidR="00374CBE" w:rsidRPr="00374CBE" w:rsidRDefault="00374CBE"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374CBE">
                    <w:rPr>
                      <w:rFonts w:ascii="Arial" w:eastAsia="Times New Roman" w:hAnsi="Arial" w:cs="Arial"/>
                      <w:color w:val="000000"/>
                      <w:sz w:val="24"/>
                      <w:szCs w:val="24"/>
                      <w:lang w:eastAsia="es-CO"/>
                    </w:rPr>
                    <w:t>Solución completamente traslúcida</w:t>
                  </w:r>
                </w:p>
              </w:tc>
            </w:tr>
            <w:tr w:rsidR="00374CBE" w:rsidRPr="00374CBE" w14:paraId="521BAB14" w14:textId="77777777" w:rsidTr="00374CBE">
              <w:tblPrEx>
                <w:jc w:val="left"/>
              </w:tblPrEx>
              <w:trPr>
                <w:trHeight w:val="607"/>
              </w:trPr>
              <w:tc>
                <w:tcPr>
                  <w:tcW w:w="3668" w:type="dxa"/>
                </w:tcPr>
                <w:p w14:paraId="6AAE7105" w14:textId="4A63A27A" w:rsidR="00374CBE" w:rsidRPr="00374CBE"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E</w:t>
                  </w:r>
                  <w:r w:rsidRPr="00374CBE">
                    <w:rPr>
                      <w:rFonts w:ascii="Arial" w:eastAsia="Times New Roman" w:hAnsi="Arial" w:cs="Arial"/>
                      <w:bCs/>
                      <w:color w:val="000000"/>
                      <w:sz w:val="24"/>
                      <w:szCs w:val="24"/>
                      <w:lang w:eastAsia="es-CO"/>
                    </w:rPr>
                    <w:t>stabilidad al ácido clorhídrico</w:t>
                  </w:r>
                </w:p>
              </w:tc>
              <w:tc>
                <w:tcPr>
                  <w:tcW w:w="3668" w:type="dxa"/>
                </w:tcPr>
                <w:p w14:paraId="4132BA23" w14:textId="47A6C05D" w:rsidR="00374CBE" w:rsidRPr="00374CBE" w:rsidRDefault="00374CBE"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374CBE">
                    <w:rPr>
                      <w:rFonts w:ascii="Arial" w:eastAsia="Times New Roman" w:hAnsi="Arial" w:cs="Arial"/>
                      <w:color w:val="000000"/>
                      <w:sz w:val="24"/>
                      <w:szCs w:val="24"/>
                      <w:lang w:eastAsia="es-CO"/>
                    </w:rPr>
                    <w:t>Solución completamente traslúcida</w:t>
                  </w:r>
                </w:p>
              </w:tc>
            </w:tr>
            <w:tr w:rsidR="00374CBE" w:rsidRPr="00374CBE" w14:paraId="6016B1CB" w14:textId="77777777" w:rsidTr="00374CBE">
              <w:tblPrEx>
                <w:jc w:val="left"/>
              </w:tblPrEx>
              <w:trPr>
                <w:trHeight w:val="607"/>
              </w:trPr>
              <w:tc>
                <w:tcPr>
                  <w:tcW w:w="3668" w:type="dxa"/>
                </w:tcPr>
                <w:p w14:paraId="0A7EFA5B" w14:textId="69342336" w:rsidR="00374CBE" w:rsidRPr="00374CBE"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G</w:t>
                  </w:r>
                  <w:r w:rsidRPr="00374CBE">
                    <w:rPr>
                      <w:rFonts w:ascii="Arial" w:eastAsia="Times New Roman" w:hAnsi="Arial" w:cs="Arial"/>
                      <w:bCs/>
                      <w:color w:val="000000"/>
                      <w:sz w:val="24"/>
                      <w:szCs w:val="24"/>
                      <w:lang w:eastAsia="es-CO"/>
                    </w:rPr>
                    <w:t>rasa</w:t>
                  </w:r>
                </w:p>
              </w:tc>
              <w:tc>
                <w:tcPr>
                  <w:tcW w:w="3668" w:type="dxa"/>
                </w:tcPr>
                <w:p w14:paraId="4457319A" w14:textId="0B31B300" w:rsidR="00374CBE" w:rsidRPr="00374CBE" w:rsidRDefault="00374CBE"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374CBE">
                    <w:rPr>
                      <w:rFonts w:ascii="Arial" w:eastAsia="Times New Roman" w:hAnsi="Arial" w:cs="Arial"/>
                      <w:color w:val="000000"/>
                      <w:sz w:val="24"/>
                      <w:szCs w:val="24"/>
                      <w:lang w:eastAsia="es-CO"/>
                    </w:rPr>
                    <w:t>Ausente</w:t>
                  </w:r>
                </w:p>
              </w:tc>
            </w:tr>
            <w:tr w:rsidR="00374CBE" w:rsidRPr="00374CBE" w14:paraId="4C715132" w14:textId="77777777" w:rsidTr="00374CBE">
              <w:tblPrEx>
                <w:jc w:val="left"/>
              </w:tblPrEx>
              <w:trPr>
                <w:trHeight w:val="303"/>
              </w:trPr>
              <w:tc>
                <w:tcPr>
                  <w:tcW w:w="3668" w:type="dxa"/>
                </w:tcPr>
                <w:p w14:paraId="61AF9235" w14:textId="454E7F42" w:rsidR="00374CBE" w:rsidRPr="00374CBE"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M</w:t>
                  </w:r>
                  <w:r w:rsidRPr="00374CBE">
                    <w:rPr>
                      <w:rFonts w:ascii="Arial" w:eastAsia="Times New Roman" w:hAnsi="Arial" w:cs="Arial"/>
                      <w:bCs/>
                      <w:color w:val="000000"/>
                      <w:sz w:val="24"/>
                      <w:szCs w:val="24"/>
                      <w:lang w:eastAsia="es-CO"/>
                    </w:rPr>
                    <w:t>etales pesados</w:t>
                  </w:r>
                </w:p>
              </w:tc>
              <w:tc>
                <w:tcPr>
                  <w:tcW w:w="3668" w:type="dxa"/>
                </w:tcPr>
                <w:p w14:paraId="2788F6D0" w14:textId="58699847" w:rsidR="00374CBE" w:rsidRPr="00374CBE" w:rsidRDefault="00374CBE"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374CBE">
                    <w:rPr>
                      <w:rFonts w:ascii="Arial" w:eastAsia="Times New Roman" w:hAnsi="Arial" w:cs="Arial"/>
                      <w:color w:val="000000"/>
                      <w:sz w:val="24"/>
                      <w:szCs w:val="24"/>
                      <w:lang w:eastAsia="es-CO"/>
                    </w:rPr>
                    <w:t>Máximo 10 ppm</w:t>
                  </w:r>
                </w:p>
              </w:tc>
            </w:tr>
            <w:tr w:rsidR="00374CBE" w:rsidRPr="00374CBE" w14:paraId="0A818358" w14:textId="77777777" w:rsidTr="00374CBE">
              <w:tblPrEx>
                <w:jc w:val="left"/>
              </w:tblPrEx>
              <w:trPr>
                <w:trHeight w:val="303"/>
              </w:trPr>
              <w:tc>
                <w:tcPr>
                  <w:tcW w:w="3668" w:type="dxa"/>
                </w:tcPr>
                <w:p w14:paraId="3244B784" w14:textId="71CA84A1" w:rsidR="00374CBE" w:rsidRPr="00374CBE"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C</w:t>
                  </w:r>
                  <w:r w:rsidRPr="00374CBE">
                    <w:rPr>
                      <w:rFonts w:ascii="Arial" w:eastAsia="Times New Roman" w:hAnsi="Arial" w:cs="Arial"/>
                      <w:bCs/>
                      <w:color w:val="000000"/>
                      <w:sz w:val="24"/>
                      <w:szCs w:val="24"/>
                      <w:lang w:eastAsia="es-CO"/>
                    </w:rPr>
                    <w:t>enizas sulfatadas</w:t>
                  </w:r>
                </w:p>
              </w:tc>
              <w:tc>
                <w:tcPr>
                  <w:tcW w:w="3668" w:type="dxa"/>
                </w:tcPr>
                <w:p w14:paraId="11412051" w14:textId="38786CB9" w:rsidR="00374CBE" w:rsidRPr="00374CBE" w:rsidRDefault="00374CBE"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374CBE">
                    <w:rPr>
                      <w:rFonts w:ascii="Arial" w:eastAsia="Times New Roman" w:hAnsi="Arial" w:cs="Arial"/>
                      <w:color w:val="000000"/>
                      <w:sz w:val="24"/>
                      <w:szCs w:val="24"/>
                      <w:lang w:eastAsia="es-CO"/>
                    </w:rPr>
                    <w:t>Máximo 8.0%</w:t>
                  </w:r>
                </w:p>
              </w:tc>
            </w:tr>
            <w:tr w:rsidR="00374CBE" w:rsidRPr="00374CBE" w14:paraId="277A07C6" w14:textId="77777777" w:rsidTr="00374CBE">
              <w:tblPrEx>
                <w:jc w:val="left"/>
              </w:tblPrEx>
              <w:trPr>
                <w:trHeight w:val="303"/>
              </w:trPr>
              <w:tc>
                <w:tcPr>
                  <w:tcW w:w="3668" w:type="dxa"/>
                </w:tcPr>
                <w:p w14:paraId="25987820" w14:textId="50FF25E0" w:rsidR="00374CBE" w:rsidRPr="00374CBE"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S</w:t>
                  </w:r>
                  <w:r w:rsidRPr="00374CBE">
                    <w:rPr>
                      <w:rFonts w:ascii="Arial" w:eastAsia="Times New Roman" w:hAnsi="Arial" w:cs="Arial"/>
                      <w:bCs/>
                      <w:color w:val="000000"/>
                      <w:sz w:val="24"/>
                      <w:szCs w:val="24"/>
                      <w:lang w:eastAsia="es-CO"/>
                    </w:rPr>
                    <w:t>ólidos totales</w:t>
                  </w:r>
                </w:p>
              </w:tc>
              <w:tc>
                <w:tcPr>
                  <w:tcW w:w="3668" w:type="dxa"/>
                </w:tcPr>
                <w:p w14:paraId="65451D18" w14:textId="4D2F5BD6" w:rsidR="00374CBE" w:rsidRPr="00374CBE" w:rsidRDefault="00374CBE"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374CBE">
                    <w:rPr>
                      <w:rFonts w:ascii="Arial" w:eastAsia="Times New Roman" w:hAnsi="Arial" w:cs="Arial"/>
                      <w:color w:val="000000"/>
                      <w:sz w:val="24"/>
                      <w:szCs w:val="24"/>
                      <w:lang w:eastAsia="es-CO"/>
                    </w:rPr>
                    <w:t>Mínimo 60.0%</w:t>
                  </w:r>
                </w:p>
              </w:tc>
            </w:tr>
            <w:tr w:rsidR="00374CBE" w:rsidRPr="00374CBE" w14:paraId="0C8AEE73" w14:textId="77777777" w:rsidTr="00374CBE">
              <w:tblPrEx>
                <w:jc w:val="left"/>
              </w:tblPrEx>
              <w:trPr>
                <w:trHeight w:val="303"/>
              </w:trPr>
              <w:tc>
                <w:tcPr>
                  <w:tcW w:w="3668" w:type="dxa"/>
                </w:tcPr>
                <w:p w14:paraId="0F88F98B" w14:textId="72649100" w:rsidR="00374CBE" w:rsidRPr="00374CBE"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P</w:t>
                  </w:r>
                  <w:r w:rsidRPr="00374CBE">
                    <w:rPr>
                      <w:rFonts w:ascii="Arial" w:eastAsia="Times New Roman" w:hAnsi="Arial" w:cs="Arial"/>
                      <w:bCs/>
                      <w:color w:val="000000"/>
                      <w:sz w:val="24"/>
                      <w:szCs w:val="24"/>
                      <w:lang w:eastAsia="es-CO"/>
                    </w:rPr>
                    <w:t>lomo</w:t>
                  </w:r>
                </w:p>
              </w:tc>
              <w:tc>
                <w:tcPr>
                  <w:tcW w:w="3668" w:type="dxa"/>
                </w:tcPr>
                <w:p w14:paraId="14DA0F55" w14:textId="1DD8D398" w:rsidR="00374CBE" w:rsidRPr="00374CBE" w:rsidRDefault="00374CBE"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374CBE">
                    <w:rPr>
                      <w:rFonts w:ascii="Arial" w:eastAsia="Times New Roman" w:hAnsi="Arial" w:cs="Arial"/>
                      <w:color w:val="000000"/>
                      <w:sz w:val="24"/>
                      <w:szCs w:val="24"/>
                      <w:lang w:eastAsia="es-CO"/>
                    </w:rPr>
                    <w:t>Máximo 2 mg/kg</w:t>
                  </w:r>
                </w:p>
              </w:tc>
            </w:tr>
            <w:tr w:rsidR="00374CBE" w:rsidRPr="00374CBE" w14:paraId="26A22264" w14:textId="77777777" w:rsidTr="00374CBE">
              <w:tblPrEx>
                <w:jc w:val="left"/>
              </w:tblPrEx>
              <w:trPr>
                <w:trHeight w:val="303"/>
              </w:trPr>
              <w:tc>
                <w:tcPr>
                  <w:tcW w:w="3668" w:type="dxa"/>
                </w:tcPr>
                <w:p w14:paraId="48EA5897" w14:textId="186C5CB2" w:rsidR="00374CBE" w:rsidRPr="00374CBE"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A</w:t>
                  </w:r>
                  <w:r w:rsidRPr="00374CBE">
                    <w:rPr>
                      <w:rFonts w:ascii="Arial" w:eastAsia="Times New Roman" w:hAnsi="Arial" w:cs="Arial"/>
                      <w:bCs/>
                      <w:color w:val="000000"/>
                      <w:sz w:val="24"/>
                      <w:szCs w:val="24"/>
                      <w:lang w:eastAsia="es-CO"/>
                    </w:rPr>
                    <w:t>rsénico</w:t>
                  </w:r>
                </w:p>
              </w:tc>
              <w:tc>
                <w:tcPr>
                  <w:tcW w:w="3668" w:type="dxa"/>
                </w:tcPr>
                <w:p w14:paraId="61557624" w14:textId="2AA74149" w:rsidR="00374CBE" w:rsidRPr="00374CBE" w:rsidRDefault="00374CBE"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374CBE">
                    <w:rPr>
                      <w:rFonts w:ascii="Arial" w:eastAsia="Times New Roman" w:hAnsi="Arial" w:cs="Arial"/>
                      <w:color w:val="000000"/>
                      <w:sz w:val="24"/>
                      <w:szCs w:val="24"/>
                      <w:lang w:eastAsia="es-CO"/>
                    </w:rPr>
                    <w:t>Máximo 1 mg/kg</w:t>
                  </w:r>
                </w:p>
              </w:tc>
            </w:tr>
            <w:tr w:rsidR="00374CBE" w:rsidRPr="00374CBE" w14:paraId="086342FF" w14:textId="77777777" w:rsidTr="00374CBE">
              <w:tblPrEx>
                <w:jc w:val="left"/>
              </w:tblPrEx>
              <w:trPr>
                <w:trHeight w:val="303"/>
              </w:trPr>
              <w:tc>
                <w:tcPr>
                  <w:tcW w:w="3668" w:type="dxa"/>
                </w:tcPr>
                <w:p w14:paraId="350E0B9A" w14:textId="25240A46" w:rsidR="00374CBE" w:rsidRPr="00374CBE"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M</w:t>
                  </w:r>
                  <w:r w:rsidRPr="00374CBE">
                    <w:rPr>
                      <w:rFonts w:ascii="Arial" w:eastAsia="Times New Roman" w:hAnsi="Arial" w:cs="Arial"/>
                      <w:bCs/>
                      <w:color w:val="000000"/>
                      <w:sz w:val="24"/>
                      <w:szCs w:val="24"/>
                      <w:lang w:eastAsia="es-CO"/>
                    </w:rPr>
                    <w:t>ercurio</w:t>
                  </w:r>
                </w:p>
              </w:tc>
              <w:tc>
                <w:tcPr>
                  <w:tcW w:w="3668" w:type="dxa"/>
                </w:tcPr>
                <w:p w14:paraId="76DFF267" w14:textId="71A28ABF" w:rsidR="00374CBE" w:rsidRPr="00374CBE" w:rsidRDefault="00374CBE"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374CBE">
                    <w:rPr>
                      <w:rFonts w:ascii="Arial" w:eastAsia="Times New Roman" w:hAnsi="Arial" w:cs="Arial"/>
                      <w:color w:val="000000"/>
                      <w:sz w:val="24"/>
                      <w:szCs w:val="24"/>
                      <w:lang w:eastAsia="es-CO"/>
                    </w:rPr>
                    <w:t>Máximo 0.1 mg/kg</w:t>
                  </w:r>
                </w:p>
              </w:tc>
            </w:tr>
            <w:tr w:rsidR="00374CBE" w:rsidRPr="00374CBE" w14:paraId="7A6F005C" w14:textId="77777777" w:rsidTr="00374CBE">
              <w:tblPrEx>
                <w:jc w:val="left"/>
              </w:tblPrEx>
              <w:trPr>
                <w:trHeight w:val="303"/>
              </w:trPr>
              <w:tc>
                <w:tcPr>
                  <w:tcW w:w="3668" w:type="dxa"/>
                </w:tcPr>
                <w:p w14:paraId="630DE190" w14:textId="208367C5" w:rsidR="00374CBE" w:rsidRPr="00374CBE"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C</w:t>
                  </w:r>
                  <w:r w:rsidRPr="00374CBE">
                    <w:rPr>
                      <w:rFonts w:ascii="Arial" w:eastAsia="Times New Roman" w:hAnsi="Arial" w:cs="Arial"/>
                      <w:bCs/>
                      <w:color w:val="000000"/>
                      <w:sz w:val="24"/>
                      <w:szCs w:val="24"/>
                      <w:lang w:eastAsia="es-CO"/>
                    </w:rPr>
                    <w:t>admio</w:t>
                  </w:r>
                </w:p>
              </w:tc>
              <w:tc>
                <w:tcPr>
                  <w:tcW w:w="3668" w:type="dxa"/>
                </w:tcPr>
                <w:p w14:paraId="2693429B" w14:textId="548D98EA" w:rsidR="00374CBE" w:rsidRPr="00374CBE" w:rsidRDefault="00374CBE"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374CBE">
                    <w:rPr>
                      <w:rFonts w:ascii="Arial" w:eastAsia="Times New Roman" w:hAnsi="Arial" w:cs="Arial"/>
                      <w:color w:val="000000"/>
                      <w:sz w:val="24"/>
                      <w:szCs w:val="24"/>
                      <w:lang w:eastAsia="es-CO"/>
                    </w:rPr>
                    <w:t>Máximo 1 mg/kg</w:t>
                  </w:r>
                </w:p>
              </w:tc>
            </w:tr>
            <w:tr w:rsidR="00374CBE" w:rsidRPr="00374CBE" w14:paraId="0FE44CC7" w14:textId="77777777" w:rsidTr="00374CBE">
              <w:tblPrEx>
                <w:jc w:val="left"/>
              </w:tblPrEx>
              <w:trPr>
                <w:trHeight w:val="303"/>
              </w:trPr>
              <w:tc>
                <w:tcPr>
                  <w:tcW w:w="3668" w:type="dxa"/>
                </w:tcPr>
                <w:p w14:paraId="0F6DB147" w14:textId="26420FEC" w:rsidR="00374CBE" w:rsidRPr="00374CBE"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N</w:t>
                  </w:r>
                  <w:r w:rsidRPr="00374CBE">
                    <w:rPr>
                      <w:rFonts w:ascii="Arial" w:eastAsia="Times New Roman" w:hAnsi="Arial" w:cs="Arial"/>
                      <w:bCs/>
                      <w:color w:val="000000"/>
                      <w:sz w:val="24"/>
                      <w:szCs w:val="24"/>
                      <w:lang w:eastAsia="es-CO"/>
                    </w:rPr>
                    <w:t>itrógeno amoniacal</w:t>
                  </w:r>
                </w:p>
              </w:tc>
              <w:tc>
                <w:tcPr>
                  <w:tcW w:w="3668" w:type="dxa"/>
                </w:tcPr>
                <w:p w14:paraId="7E369AF9" w14:textId="6C28D6D7" w:rsidR="00374CBE" w:rsidRPr="00374CBE" w:rsidRDefault="00374CBE"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374CBE">
                    <w:rPr>
                      <w:rFonts w:ascii="Arial" w:eastAsia="Times New Roman" w:hAnsi="Arial" w:cs="Arial"/>
                      <w:color w:val="000000"/>
                      <w:sz w:val="24"/>
                      <w:szCs w:val="24"/>
                      <w:lang w:eastAsia="es-CO"/>
                    </w:rPr>
                    <w:t>Máximo 2.8%</w:t>
                  </w:r>
                </w:p>
              </w:tc>
            </w:tr>
            <w:tr w:rsidR="00374CBE" w:rsidRPr="00374CBE" w14:paraId="70CCB00E" w14:textId="77777777" w:rsidTr="00374CBE">
              <w:tblPrEx>
                <w:jc w:val="left"/>
              </w:tblPrEx>
              <w:trPr>
                <w:trHeight w:val="303"/>
              </w:trPr>
              <w:tc>
                <w:tcPr>
                  <w:tcW w:w="3668" w:type="dxa"/>
                </w:tcPr>
                <w:p w14:paraId="44622DC2" w14:textId="2012C57F" w:rsidR="00374CBE" w:rsidRPr="00374CBE"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N</w:t>
                  </w:r>
                  <w:r w:rsidRPr="00374CBE">
                    <w:rPr>
                      <w:rFonts w:ascii="Arial" w:eastAsia="Times New Roman" w:hAnsi="Arial" w:cs="Arial"/>
                      <w:bCs/>
                      <w:color w:val="000000"/>
                      <w:sz w:val="24"/>
                      <w:szCs w:val="24"/>
                      <w:lang w:eastAsia="es-CO"/>
                    </w:rPr>
                    <w:t>itrógeno total</w:t>
                  </w:r>
                </w:p>
              </w:tc>
              <w:tc>
                <w:tcPr>
                  <w:tcW w:w="3668" w:type="dxa"/>
                </w:tcPr>
                <w:p w14:paraId="05823F8D" w14:textId="689717E7" w:rsidR="00374CBE" w:rsidRPr="00374CBE" w:rsidRDefault="00374CBE"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374CBE">
                    <w:rPr>
                      <w:rFonts w:ascii="Arial" w:eastAsia="Times New Roman" w:hAnsi="Arial" w:cs="Arial"/>
                      <w:color w:val="000000"/>
                      <w:sz w:val="24"/>
                      <w:szCs w:val="24"/>
                      <w:lang w:eastAsia="es-CO"/>
                    </w:rPr>
                    <w:t>Máximo 13%</w:t>
                  </w:r>
                </w:p>
              </w:tc>
            </w:tr>
            <w:tr w:rsidR="00374CBE" w:rsidRPr="00374CBE" w14:paraId="75D1B57C" w14:textId="77777777" w:rsidTr="00374CBE">
              <w:tblPrEx>
                <w:jc w:val="left"/>
              </w:tblPrEx>
              <w:trPr>
                <w:trHeight w:val="303"/>
              </w:trPr>
              <w:tc>
                <w:tcPr>
                  <w:tcW w:w="3668" w:type="dxa"/>
                </w:tcPr>
                <w:p w14:paraId="778AECE3" w14:textId="31E2A5F7" w:rsidR="00374CBE" w:rsidRPr="00374CBE"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A</w:t>
                  </w:r>
                  <w:r w:rsidRPr="00374CBE">
                    <w:rPr>
                      <w:rFonts w:ascii="Arial" w:eastAsia="Times New Roman" w:hAnsi="Arial" w:cs="Arial"/>
                      <w:bCs/>
                      <w:color w:val="000000"/>
                      <w:sz w:val="24"/>
                      <w:szCs w:val="24"/>
                      <w:lang w:eastAsia="es-CO"/>
                    </w:rPr>
                    <w:t>zufre total</w:t>
                  </w:r>
                </w:p>
              </w:tc>
              <w:tc>
                <w:tcPr>
                  <w:tcW w:w="3668" w:type="dxa"/>
                </w:tcPr>
                <w:p w14:paraId="27AEBE92" w14:textId="5B71A55A" w:rsidR="00374CBE" w:rsidRPr="00374CBE" w:rsidRDefault="00374CBE"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374CBE">
                    <w:rPr>
                      <w:rFonts w:ascii="Arial" w:eastAsia="Times New Roman" w:hAnsi="Arial" w:cs="Arial"/>
                      <w:color w:val="000000"/>
                      <w:sz w:val="24"/>
                      <w:szCs w:val="24"/>
                      <w:lang w:eastAsia="es-CO"/>
                    </w:rPr>
                    <w:t>Máximo 3.5%</w:t>
                  </w:r>
                </w:p>
              </w:tc>
            </w:tr>
            <w:tr w:rsidR="00374CBE" w:rsidRPr="00374CBE" w14:paraId="121EE8EB" w14:textId="77777777" w:rsidTr="00374CBE">
              <w:tblPrEx>
                <w:jc w:val="left"/>
              </w:tblPrEx>
              <w:trPr>
                <w:trHeight w:val="303"/>
              </w:trPr>
              <w:tc>
                <w:tcPr>
                  <w:tcW w:w="3668" w:type="dxa"/>
                </w:tcPr>
                <w:p w14:paraId="092C5D12" w14:textId="7B5719C7" w:rsidR="00374CBE" w:rsidRPr="00374CBE"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D</w:t>
                  </w:r>
                  <w:r w:rsidRPr="00374CBE">
                    <w:rPr>
                      <w:rFonts w:ascii="Arial" w:eastAsia="Times New Roman" w:hAnsi="Arial" w:cs="Arial"/>
                      <w:bCs/>
                      <w:color w:val="000000"/>
                      <w:sz w:val="24"/>
                      <w:szCs w:val="24"/>
                      <w:lang w:eastAsia="es-CO"/>
                    </w:rPr>
                    <w:t>ióxido de azufre (sulfitos)</w:t>
                  </w:r>
                </w:p>
              </w:tc>
              <w:tc>
                <w:tcPr>
                  <w:tcW w:w="3668" w:type="dxa"/>
                </w:tcPr>
                <w:p w14:paraId="05FB3B4F" w14:textId="2E70372E" w:rsidR="00374CBE" w:rsidRPr="00374CBE" w:rsidRDefault="00374CBE"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374CBE">
                    <w:rPr>
                      <w:rFonts w:ascii="Arial" w:eastAsia="Times New Roman" w:hAnsi="Arial" w:cs="Arial"/>
                      <w:color w:val="000000"/>
                      <w:sz w:val="24"/>
                      <w:szCs w:val="24"/>
                      <w:lang w:eastAsia="es-CO"/>
                    </w:rPr>
                    <w:t>Máximo 0.05%</w:t>
                  </w:r>
                </w:p>
              </w:tc>
            </w:tr>
            <w:tr w:rsidR="00374CBE" w:rsidRPr="00374CBE" w14:paraId="13DA457B" w14:textId="77777777" w:rsidTr="00374CBE">
              <w:tblPrEx>
                <w:jc w:val="left"/>
              </w:tblPrEx>
              <w:trPr>
                <w:trHeight w:val="607"/>
              </w:trPr>
              <w:tc>
                <w:tcPr>
                  <w:tcW w:w="3668" w:type="dxa"/>
                </w:tcPr>
                <w:p w14:paraId="46DA4115" w14:textId="21A8F9C3" w:rsidR="00374CBE" w:rsidRPr="00374CBE"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4-M</w:t>
                  </w:r>
                  <w:r w:rsidRPr="00374CBE">
                    <w:rPr>
                      <w:rFonts w:ascii="Arial" w:eastAsia="Times New Roman" w:hAnsi="Arial" w:cs="Arial"/>
                      <w:bCs/>
                      <w:color w:val="000000"/>
                      <w:sz w:val="24"/>
                      <w:szCs w:val="24"/>
                      <w:lang w:eastAsia="es-CO"/>
                    </w:rPr>
                    <w:t>etilimidazol</w:t>
                  </w:r>
                </w:p>
              </w:tc>
              <w:tc>
                <w:tcPr>
                  <w:tcW w:w="3668" w:type="dxa"/>
                </w:tcPr>
                <w:p w14:paraId="3DFFA7EF" w14:textId="33B7503F" w:rsidR="00374CBE" w:rsidRPr="00374CBE" w:rsidRDefault="00374CBE"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374CBE">
                    <w:rPr>
                      <w:rFonts w:ascii="Arial" w:eastAsia="Times New Roman" w:hAnsi="Arial" w:cs="Arial"/>
                      <w:color w:val="000000"/>
                      <w:sz w:val="24"/>
                      <w:szCs w:val="24"/>
                      <w:lang w:eastAsia="es-CO"/>
                    </w:rPr>
                    <w:t>Máximo 250 mg/kg en una base equivalente de color al 0.1%</w:t>
                  </w:r>
                </w:p>
              </w:tc>
            </w:tr>
          </w:tbl>
          <w:p w14:paraId="54F4F748" w14:textId="77777777" w:rsidR="00374CBE" w:rsidRDefault="00374CBE" w:rsidP="00374CBE">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730"/>
              <w:gridCol w:w="3730"/>
            </w:tblGrid>
            <w:tr w:rsidR="00374CBE" w:rsidRPr="00370BF5" w14:paraId="122618E1" w14:textId="77777777" w:rsidTr="00374CBE">
              <w:trPr>
                <w:trHeight w:val="19"/>
                <w:jc w:val="center"/>
              </w:trPr>
              <w:tc>
                <w:tcPr>
                  <w:tcW w:w="3730" w:type="dxa"/>
                </w:tcPr>
                <w:p w14:paraId="45A4CE7A" w14:textId="77777777" w:rsidR="00374CBE" w:rsidRDefault="00374CBE" w:rsidP="00721659">
                  <w:pPr>
                    <w:framePr w:hSpace="141" w:wrap="around" w:vAnchor="text" w:hAnchor="margin" w:y="334"/>
                    <w:spacing w:line="276" w:lineRule="auto"/>
                    <w:jc w:val="center"/>
                    <w:rPr>
                      <w:rFonts w:ascii="Arial" w:hAnsi="Arial" w:cs="Arial"/>
                      <w:b/>
                      <w:bCs/>
                      <w:sz w:val="24"/>
                      <w:szCs w:val="24"/>
                    </w:rPr>
                  </w:pPr>
                </w:p>
                <w:p w14:paraId="5E91F131" w14:textId="77777777" w:rsidR="00374CBE" w:rsidRPr="00370BF5" w:rsidRDefault="00374CBE" w:rsidP="0072165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730" w:type="dxa"/>
                </w:tcPr>
                <w:p w14:paraId="1FDEC60F" w14:textId="77777777" w:rsidR="00374CBE" w:rsidRDefault="00374CBE" w:rsidP="00721659">
                  <w:pPr>
                    <w:framePr w:hSpace="141" w:wrap="around" w:vAnchor="text" w:hAnchor="margin" w:y="334"/>
                    <w:spacing w:line="276" w:lineRule="auto"/>
                    <w:jc w:val="center"/>
                    <w:rPr>
                      <w:rFonts w:ascii="Arial" w:hAnsi="Arial" w:cs="Arial"/>
                      <w:b/>
                      <w:bCs/>
                      <w:sz w:val="24"/>
                      <w:szCs w:val="24"/>
                    </w:rPr>
                  </w:pPr>
                </w:p>
                <w:p w14:paraId="4060FE72" w14:textId="77777777" w:rsidR="00374CBE" w:rsidRDefault="00374CBE" w:rsidP="00721659">
                  <w:pPr>
                    <w:framePr w:hSpace="141" w:wrap="around" w:vAnchor="text" w:hAnchor="margin" w:y="334"/>
                    <w:spacing w:line="276" w:lineRule="auto"/>
                    <w:jc w:val="center"/>
                    <w:rPr>
                      <w:rFonts w:ascii="Arial" w:hAnsi="Arial" w:cs="Arial"/>
                      <w:b/>
                      <w:bCs/>
                      <w:sz w:val="24"/>
                      <w:szCs w:val="24"/>
                    </w:rPr>
                  </w:pPr>
                  <w:r w:rsidRPr="00333D1D">
                    <w:rPr>
                      <w:rFonts w:ascii="Arial" w:hAnsi="Arial" w:cs="Arial"/>
                      <w:b/>
                      <w:bCs/>
                      <w:sz w:val="24"/>
                      <w:szCs w:val="24"/>
                    </w:rPr>
                    <w:t>COLOR CARAMELO</w:t>
                  </w:r>
                </w:p>
                <w:p w14:paraId="640E42D0" w14:textId="77777777" w:rsidR="00374CBE" w:rsidRPr="001519DA" w:rsidRDefault="00374CBE" w:rsidP="00721659">
                  <w:pPr>
                    <w:framePr w:hSpace="141" w:wrap="around" w:vAnchor="text" w:hAnchor="margin" w:y="334"/>
                    <w:spacing w:line="276" w:lineRule="auto"/>
                    <w:jc w:val="center"/>
                    <w:rPr>
                      <w:rFonts w:ascii="Arial" w:hAnsi="Arial" w:cs="Arial"/>
                      <w:b/>
                      <w:bCs/>
                      <w:sz w:val="24"/>
                      <w:szCs w:val="24"/>
                    </w:rPr>
                  </w:pPr>
                </w:p>
              </w:tc>
            </w:tr>
            <w:tr w:rsidR="00374CBE" w:rsidRPr="00370BF5" w14:paraId="17B3358E" w14:textId="77777777" w:rsidTr="003408D3">
              <w:trPr>
                <w:trHeight w:val="19"/>
                <w:jc w:val="center"/>
              </w:trPr>
              <w:tc>
                <w:tcPr>
                  <w:tcW w:w="7460" w:type="dxa"/>
                  <w:gridSpan w:val="2"/>
                </w:tcPr>
                <w:p w14:paraId="2996C292" w14:textId="32BBAA98" w:rsidR="00374CBE" w:rsidRPr="00374CBE" w:rsidRDefault="00374CBE" w:rsidP="00721659">
                  <w:pPr>
                    <w:framePr w:hSpace="141" w:wrap="around" w:vAnchor="text" w:hAnchor="margin" w:y="334"/>
                    <w:spacing w:line="360" w:lineRule="auto"/>
                    <w:rPr>
                      <w:rFonts w:ascii="Arial" w:hAnsi="Arial" w:cs="Arial"/>
                      <w:sz w:val="24"/>
                      <w:szCs w:val="24"/>
                    </w:rPr>
                  </w:pPr>
                  <w:r>
                    <w:rPr>
                      <w:rFonts w:ascii="Arial" w:hAnsi="Arial" w:cs="Arial"/>
                      <w:sz w:val="24"/>
                      <w:szCs w:val="24"/>
                    </w:rPr>
                    <w:t>M</w:t>
                  </w:r>
                  <w:r w:rsidRPr="00374CBE">
                    <w:rPr>
                      <w:rFonts w:ascii="Arial" w:hAnsi="Arial" w:cs="Arial"/>
                      <w:sz w:val="24"/>
                      <w:szCs w:val="24"/>
                    </w:rPr>
                    <w:t>icrobiológico</w:t>
                  </w:r>
                </w:p>
              </w:tc>
            </w:tr>
            <w:tr w:rsidR="00374CBE" w:rsidRPr="00F17334" w14:paraId="0D1EDDD3" w14:textId="77777777" w:rsidTr="00374CBE">
              <w:tblPrEx>
                <w:jc w:val="left"/>
              </w:tblPrEx>
              <w:trPr>
                <w:trHeight w:val="347"/>
              </w:trPr>
              <w:tc>
                <w:tcPr>
                  <w:tcW w:w="3730" w:type="dxa"/>
                </w:tcPr>
                <w:p w14:paraId="511A4C3F" w14:textId="7AA9C6EB" w:rsidR="00374CBE" w:rsidRPr="00F17334" w:rsidRDefault="00374CBE" w:rsidP="00721659">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R</w:t>
                  </w:r>
                  <w:r w:rsidRPr="00374CBE">
                    <w:rPr>
                      <w:rFonts w:ascii="Arial" w:eastAsia="Times New Roman" w:hAnsi="Arial" w:cs="Arial"/>
                      <w:bCs/>
                      <w:color w:val="000000"/>
                      <w:sz w:val="24"/>
                      <w:szCs w:val="24"/>
                      <w:lang w:eastAsia="es-CO"/>
                    </w:rPr>
                    <w:t>ecuento total en placa</w:t>
                  </w:r>
                </w:p>
              </w:tc>
              <w:tc>
                <w:tcPr>
                  <w:tcW w:w="3730" w:type="dxa"/>
                </w:tcPr>
                <w:p w14:paraId="78EBE78C" w14:textId="2F8DF00B" w:rsidR="00374CBE" w:rsidRPr="00F17334" w:rsidRDefault="00374CBE" w:rsidP="00721659">
                  <w:pPr>
                    <w:framePr w:hSpace="141" w:wrap="around" w:vAnchor="text" w:hAnchor="margin" w:y="334"/>
                    <w:spacing w:line="360" w:lineRule="auto"/>
                    <w:jc w:val="center"/>
                    <w:rPr>
                      <w:rFonts w:ascii="Arial" w:eastAsia="Times New Roman" w:hAnsi="Arial" w:cs="Arial"/>
                      <w:color w:val="000000"/>
                      <w:sz w:val="24"/>
                      <w:szCs w:val="24"/>
                      <w:lang w:eastAsia="es-CO"/>
                    </w:rPr>
                  </w:pPr>
                  <w:r w:rsidRPr="00374CBE">
                    <w:rPr>
                      <w:rFonts w:ascii="Arial" w:eastAsia="Times New Roman" w:hAnsi="Arial" w:cs="Arial"/>
                      <w:color w:val="000000"/>
                      <w:sz w:val="24"/>
                      <w:szCs w:val="24"/>
                      <w:lang w:eastAsia="es-CO"/>
                    </w:rPr>
                    <w:t>Máximo 100 UFC/g</w:t>
                  </w:r>
                </w:p>
              </w:tc>
            </w:tr>
            <w:tr w:rsidR="00374CBE" w:rsidRPr="00374CBE" w14:paraId="54BECF5F" w14:textId="77777777" w:rsidTr="00374CBE">
              <w:tblPrEx>
                <w:jc w:val="left"/>
              </w:tblPrEx>
              <w:trPr>
                <w:trHeight w:val="347"/>
              </w:trPr>
              <w:tc>
                <w:tcPr>
                  <w:tcW w:w="3730" w:type="dxa"/>
                </w:tcPr>
                <w:p w14:paraId="121693DD" w14:textId="0206A447" w:rsidR="00374CBE" w:rsidRPr="00374CBE" w:rsidRDefault="00374CBE" w:rsidP="00721659">
                  <w:pPr>
                    <w:framePr w:hSpace="141" w:wrap="around" w:vAnchor="text" w:hAnchor="margin" w:y="334"/>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R</w:t>
                  </w:r>
                  <w:r w:rsidRPr="00374CBE">
                    <w:rPr>
                      <w:rFonts w:ascii="Arial" w:eastAsia="Times New Roman" w:hAnsi="Arial" w:cs="Arial"/>
                      <w:bCs/>
                      <w:color w:val="000000"/>
                      <w:sz w:val="24"/>
                      <w:szCs w:val="24"/>
                      <w:lang w:eastAsia="es-CO"/>
                    </w:rPr>
                    <w:t>ecuento hongos y levaduras</w:t>
                  </w:r>
                </w:p>
              </w:tc>
              <w:tc>
                <w:tcPr>
                  <w:tcW w:w="3730" w:type="dxa"/>
                </w:tcPr>
                <w:p w14:paraId="073343DB" w14:textId="42B3A70A" w:rsidR="00374CBE" w:rsidRPr="00374CBE" w:rsidRDefault="00374CBE" w:rsidP="00721659">
                  <w:pPr>
                    <w:framePr w:hSpace="141" w:wrap="around" w:vAnchor="text" w:hAnchor="margin" w:y="334"/>
                    <w:jc w:val="center"/>
                    <w:rPr>
                      <w:rFonts w:ascii="Arial" w:eastAsia="Times New Roman" w:hAnsi="Arial" w:cs="Arial"/>
                      <w:color w:val="000000"/>
                      <w:sz w:val="24"/>
                      <w:szCs w:val="24"/>
                      <w:lang w:eastAsia="es-CO"/>
                    </w:rPr>
                  </w:pPr>
                  <w:r w:rsidRPr="00374CBE">
                    <w:rPr>
                      <w:rFonts w:ascii="Arial" w:eastAsia="Times New Roman" w:hAnsi="Arial" w:cs="Arial"/>
                      <w:color w:val="000000"/>
                      <w:sz w:val="24"/>
                      <w:szCs w:val="24"/>
                      <w:lang w:eastAsia="es-CO"/>
                    </w:rPr>
                    <w:t>Máximo 10 UFC/g</w:t>
                  </w:r>
                </w:p>
              </w:tc>
            </w:tr>
            <w:tr w:rsidR="00374CBE" w:rsidRPr="00374CBE" w14:paraId="33D89D82" w14:textId="77777777" w:rsidTr="00374CBE">
              <w:tblPrEx>
                <w:jc w:val="left"/>
              </w:tblPrEx>
              <w:trPr>
                <w:trHeight w:val="695"/>
              </w:trPr>
              <w:tc>
                <w:tcPr>
                  <w:tcW w:w="3730" w:type="dxa"/>
                </w:tcPr>
                <w:p w14:paraId="37264CCC" w14:textId="4305F068" w:rsidR="00374CBE" w:rsidRPr="00374CBE" w:rsidRDefault="00374CBE" w:rsidP="00721659">
                  <w:pPr>
                    <w:framePr w:hSpace="141" w:wrap="around" w:vAnchor="text" w:hAnchor="margin" w:y="334"/>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E</w:t>
                  </w:r>
                  <w:r w:rsidRPr="00374CBE">
                    <w:rPr>
                      <w:rFonts w:ascii="Arial" w:eastAsia="Times New Roman" w:hAnsi="Arial" w:cs="Arial"/>
                      <w:bCs/>
                      <w:color w:val="000000"/>
                      <w:sz w:val="24"/>
                      <w:szCs w:val="24"/>
                      <w:lang w:eastAsia="es-CO"/>
                    </w:rPr>
                    <w:t xml:space="preserve">. </w:t>
                  </w:r>
                  <w:proofErr w:type="spellStart"/>
                  <w:r w:rsidRPr="00374CBE">
                    <w:rPr>
                      <w:rFonts w:ascii="Arial" w:eastAsia="Times New Roman" w:hAnsi="Arial" w:cs="Arial"/>
                      <w:bCs/>
                      <w:color w:val="000000"/>
                      <w:sz w:val="24"/>
                      <w:szCs w:val="24"/>
                      <w:lang w:eastAsia="es-CO"/>
                    </w:rPr>
                    <w:t>coli</w:t>
                  </w:r>
                  <w:proofErr w:type="spellEnd"/>
                </w:p>
              </w:tc>
              <w:tc>
                <w:tcPr>
                  <w:tcW w:w="3730" w:type="dxa"/>
                </w:tcPr>
                <w:p w14:paraId="535D0D6B" w14:textId="2D17CE48" w:rsidR="00374CBE" w:rsidRPr="00374CBE" w:rsidRDefault="00374CBE" w:rsidP="00721659">
                  <w:pPr>
                    <w:framePr w:hSpace="141" w:wrap="around" w:vAnchor="text" w:hAnchor="margin" w:y="334"/>
                    <w:jc w:val="center"/>
                    <w:rPr>
                      <w:rFonts w:ascii="Arial" w:eastAsia="Times New Roman" w:hAnsi="Arial" w:cs="Arial"/>
                      <w:color w:val="000000"/>
                      <w:sz w:val="24"/>
                      <w:szCs w:val="24"/>
                      <w:lang w:eastAsia="es-CO"/>
                    </w:rPr>
                  </w:pPr>
                  <w:r w:rsidRPr="00374CBE">
                    <w:rPr>
                      <w:rFonts w:ascii="Arial" w:eastAsia="Times New Roman" w:hAnsi="Arial" w:cs="Arial"/>
                      <w:color w:val="000000"/>
                      <w:sz w:val="24"/>
                      <w:szCs w:val="24"/>
                      <w:lang w:eastAsia="es-CO"/>
                    </w:rPr>
                    <w:t>Ausente / g</w:t>
                  </w:r>
                </w:p>
              </w:tc>
            </w:tr>
            <w:tr w:rsidR="00374CBE" w:rsidRPr="00374CBE" w14:paraId="4137FB05" w14:textId="77777777" w:rsidTr="00374CBE">
              <w:tblPrEx>
                <w:jc w:val="left"/>
              </w:tblPrEx>
              <w:trPr>
                <w:trHeight w:val="347"/>
              </w:trPr>
              <w:tc>
                <w:tcPr>
                  <w:tcW w:w="3730" w:type="dxa"/>
                </w:tcPr>
                <w:p w14:paraId="181F63B0" w14:textId="3D9036A9" w:rsidR="00374CBE" w:rsidRPr="00374CBE" w:rsidRDefault="00374CBE" w:rsidP="00721659">
                  <w:pPr>
                    <w:framePr w:hSpace="141" w:wrap="around" w:vAnchor="text" w:hAnchor="margin" w:y="334"/>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S</w:t>
                  </w:r>
                  <w:r w:rsidRPr="00374CBE">
                    <w:rPr>
                      <w:rFonts w:ascii="Arial" w:eastAsia="Times New Roman" w:hAnsi="Arial" w:cs="Arial"/>
                      <w:bCs/>
                      <w:color w:val="000000"/>
                      <w:sz w:val="24"/>
                      <w:szCs w:val="24"/>
                      <w:lang w:eastAsia="es-CO"/>
                    </w:rPr>
                    <w:t xml:space="preserve">almonella </w:t>
                  </w:r>
                  <w:proofErr w:type="spellStart"/>
                  <w:r w:rsidRPr="00374CBE">
                    <w:rPr>
                      <w:rFonts w:ascii="Arial" w:eastAsia="Times New Roman" w:hAnsi="Arial" w:cs="Arial"/>
                      <w:bCs/>
                      <w:color w:val="000000"/>
                      <w:sz w:val="24"/>
                      <w:szCs w:val="24"/>
                      <w:lang w:eastAsia="es-CO"/>
                    </w:rPr>
                    <w:t>spp</w:t>
                  </w:r>
                  <w:proofErr w:type="spellEnd"/>
                  <w:r w:rsidRPr="00374CBE">
                    <w:rPr>
                      <w:rFonts w:ascii="Arial" w:eastAsia="Times New Roman" w:hAnsi="Arial" w:cs="Arial"/>
                      <w:bCs/>
                      <w:color w:val="000000"/>
                      <w:sz w:val="24"/>
                      <w:szCs w:val="24"/>
                      <w:lang w:eastAsia="es-CO"/>
                    </w:rPr>
                    <w:t>.</w:t>
                  </w:r>
                </w:p>
              </w:tc>
              <w:tc>
                <w:tcPr>
                  <w:tcW w:w="3730" w:type="dxa"/>
                </w:tcPr>
                <w:p w14:paraId="07401A27" w14:textId="21604D36" w:rsidR="00374CBE" w:rsidRPr="00374CBE" w:rsidRDefault="00374CBE" w:rsidP="00721659">
                  <w:pPr>
                    <w:framePr w:hSpace="141" w:wrap="around" w:vAnchor="text" w:hAnchor="margin" w:y="334"/>
                    <w:jc w:val="center"/>
                    <w:rPr>
                      <w:rFonts w:ascii="Arial" w:eastAsia="Times New Roman" w:hAnsi="Arial" w:cs="Arial"/>
                      <w:color w:val="000000"/>
                      <w:sz w:val="24"/>
                      <w:szCs w:val="24"/>
                      <w:lang w:eastAsia="es-CO"/>
                    </w:rPr>
                  </w:pPr>
                  <w:r w:rsidRPr="00374CBE">
                    <w:rPr>
                      <w:rFonts w:ascii="Arial" w:eastAsia="Times New Roman" w:hAnsi="Arial" w:cs="Arial"/>
                      <w:color w:val="000000"/>
                      <w:sz w:val="24"/>
                      <w:szCs w:val="24"/>
                      <w:lang w:eastAsia="es-CO"/>
                    </w:rPr>
                    <w:t>Ausente / 25 g</w:t>
                  </w:r>
                </w:p>
              </w:tc>
            </w:tr>
          </w:tbl>
          <w:p w14:paraId="43B1DBF0" w14:textId="77777777" w:rsidR="00374CBE" w:rsidRDefault="00374CBE" w:rsidP="00374CBE">
            <w:pPr>
              <w:spacing w:line="360" w:lineRule="auto"/>
              <w:jc w:val="both"/>
              <w:rPr>
                <w:rFonts w:ascii="Arial" w:hAnsi="Arial" w:cs="Arial"/>
                <w:sz w:val="24"/>
                <w:szCs w:val="24"/>
              </w:rPr>
            </w:pPr>
          </w:p>
          <w:p w14:paraId="194F6413" w14:textId="77777777" w:rsidR="00374CBE" w:rsidRDefault="00374CBE" w:rsidP="00374CBE">
            <w:pPr>
              <w:spacing w:line="360" w:lineRule="auto"/>
              <w:jc w:val="both"/>
              <w:rPr>
                <w:rFonts w:ascii="Arial" w:hAnsi="Arial" w:cs="Arial"/>
                <w:sz w:val="24"/>
                <w:szCs w:val="24"/>
              </w:rPr>
            </w:pPr>
          </w:p>
          <w:p w14:paraId="3587C321" w14:textId="5FA4724E" w:rsidR="00374CBE" w:rsidRPr="00370BF5" w:rsidRDefault="00374CBE" w:rsidP="00374CBE">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B1048B2" w14:textId="62F60C9B" w:rsidR="00F17334" w:rsidRPr="00F17334" w:rsidRDefault="00F17334" w:rsidP="00F17334">
            <w:pPr>
              <w:spacing w:line="360" w:lineRule="auto"/>
              <w:jc w:val="both"/>
              <w:rPr>
                <w:rFonts w:ascii="Arial" w:hAnsi="Arial" w:cs="Arial"/>
                <w:b/>
                <w:bCs/>
                <w:sz w:val="24"/>
                <w:szCs w:val="24"/>
              </w:rPr>
            </w:pPr>
            <w:r>
              <w:rPr>
                <w:rFonts w:ascii="Arial" w:hAnsi="Arial" w:cs="Arial"/>
                <w:b/>
                <w:bCs/>
                <w:sz w:val="24"/>
                <w:szCs w:val="24"/>
              </w:rPr>
              <w:t>Industria Alimentaria</w:t>
            </w:r>
          </w:p>
          <w:p w14:paraId="6AC1B458" w14:textId="144E734C" w:rsidR="00F17334" w:rsidRPr="00F17334" w:rsidRDefault="00F17334" w:rsidP="00F17334">
            <w:pPr>
              <w:spacing w:line="360" w:lineRule="auto"/>
              <w:jc w:val="both"/>
              <w:rPr>
                <w:rFonts w:ascii="Arial" w:hAnsi="Arial" w:cs="Arial"/>
                <w:sz w:val="24"/>
                <w:szCs w:val="24"/>
              </w:rPr>
            </w:pPr>
            <w:r w:rsidRPr="00F05B14">
              <w:rPr>
                <w:rFonts w:ascii="Segoe UI Emoji" w:hAnsi="Segoe UI Emoji" w:cs="Segoe UI Emoji"/>
                <w:sz w:val="24"/>
                <w:szCs w:val="24"/>
              </w:rPr>
              <w:t>✔️</w:t>
            </w:r>
            <w:r w:rsidRPr="00F17334">
              <w:rPr>
                <w:rFonts w:ascii="Arial" w:hAnsi="Arial" w:cs="Arial"/>
                <w:bCs/>
                <w:sz w:val="24"/>
                <w:szCs w:val="24"/>
              </w:rPr>
              <w:t>Bebidas:</w:t>
            </w:r>
            <w:r w:rsidRPr="00F17334">
              <w:rPr>
                <w:rFonts w:ascii="Arial" w:hAnsi="Arial" w:cs="Arial"/>
                <w:sz w:val="24"/>
                <w:szCs w:val="24"/>
              </w:rPr>
              <w:t xml:space="preserve"> Utilizado ampliamente para proporcionar color marrón en refrescos de cola, cervezas, vinos, licores, tés listos para beber y otras bebidas carbonatadas o no carbonatadas.</w:t>
            </w:r>
          </w:p>
          <w:p w14:paraId="24309286" w14:textId="20A9EE0C" w:rsidR="00F17334" w:rsidRPr="00F17334" w:rsidRDefault="00F17334" w:rsidP="00F17334">
            <w:pPr>
              <w:spacing w:line="360" w:lineRule="auto"/>
              <w:jc w:val="both"/>
              <w:rPr>
                <w:rFonts w:ascii="Arial" w:hAnsi="Arial" w:cs="Arial"/>
                <w:sz w:val="24"/>
                <w:szCs w:val="24"/>
              </w:rPr>
            </w:pPr>
            <w:r w:rsidRPr="00F05B14">
              <w:rPr>
                <w:rFonts w:ascii="Segoe UI Emoji" w:hAnsi="Segoe UI Emoji" w:cs="Segoe UI Emoji"/>
                <w:sz w:val="24"/>
                <w:szCs w:val="24"/>
              </w:rPr>
              <w:t>✔️</w:t>
            </w:r>
            <w:r w:rsidRPr="00F17334">
              <w:rPr>
                <w:rFonts w:ascii="Arial" w:hAnsi="Arial" w:cs="Arial"/>
                <w:bCs/>
                <w:sz w:val="24"/>
                <w:szCs w:val="24"/>
              </w:rPr>
              <w:t>Productos horneados:</w:t>
            </w:r>
            <w:r w:rsidRPr="00F17334">
              <w:rPr>
                <w:rFonts w:ascii="Arial" w:hAnsi="Arial" w:cs="Arial"/>
                <w:sz w:val="24"/>
                <w:szCs w:val="24"/>
              </w:rPr>
              <w:t xml:space="preserve"> Se emplea en panes, galletas, bizcochos y productos de pastelería para mejorar el aspecto visual del producto final.</w:t>
            </w:r>
          </w:p>
          <w:p w14:paraId="7671F080" w14:textId="321E081E" w:rsidR="00F17334" w:rsidRPr="00F17334" w:rsidRDefault="00F17334" w:rsidP="00F17334">
            <w:pPr>
              <w:spacing w:line="360" w:lineRule="auto"/>
              <w:jc w:val="both"/>
              <w:rPr>
                <w:rFonts w:ascii="Arial" w:hAnsi="Arial" w:cs="Arial"/>
                <w:sz w:val="24"/>
                <w:szCs w:val="24"/>
              </w:rPr>
            </w:pPr>
            <w:r w:rsidRPr="00F05B14">
              <w:rPr>
                <w:rFonts w:ascii="Segoe UI Emoji" w:hAnsi="Segoe UI Emoji" w:cs="Segoe UI Emoji"/>
                <w:sz w:val="24"/>
                <w:szCs w:val="24"/>
              </w:rPr>
              <w:t>✔️</w:t>
            </w:r>
            <w:r w:rsidRPr="00F17334">
              <w:rPr>
                <w:rFonts w:ascii="Arial" w:hAnsi="Arial" w:cs="Arial"/>
                <w:bCs/>
                <w:sz w:val="24"/>
                <w:szCs w:val="24"/>
              </w:rPr>
              <w:t>Salsas y condimentos:</w:t>
            </w:r>
            <w:r w:rsidRPr="00F17334">
              <w:rPr>
                <w:rFonts w:ascii="Arial" w:hAnsi="Arial" w:cs="Arial"/>
                <w:sz w:val="24"/>
                <w:szCs w:val="24"/>
              </w:rPr>
              <w:t xml:space="preserve"> Aporta color y homogeneidad visual en salsas de soya, vinagretas, caldos, sopas deshidratadas, mostazas, y aderezos.</w:t>
            </w:r>
          </w:p>
          <w:p w14:paraId="0C2445D4" w14:textId="452A44DC" w:rsidR="00F17334" w:rsidRPr="00F17334" w:rsidRDefault="00F17334" w:rsidP="00F17334">
            <w:pPr>
              <w:spacing w:line="360" w:lineRule="auto"/>
              <w:jc w:val="both"/>
              <w:rPr>
                <w:rFonts w:ascii="Arial" w:hAnsi="Arial" w:cs="Arial"/>
                <w:sz w:val="24"/>
                <w:szCs w:val="24"/>
              </w:rPr>
            </w:pPr>
            <w:r w:rsidRPr="00F05B14">
              <w:rPr>
                <w:rFonts w:ascii="Segoe UI Emoji" w:hAnsi="Segoe UI Emoji" w:cs="Segoe UI Emoji"/>
                <w:sz w:val="24"/>
                <w:szCs w:val="24"/>
              </w:rPr>
              <w:t>✔️</w:t>
            </w:r>
            <w:r w:rsidRPr="00F17334">
              <w:rPr>
                <w:rFonts w:ascii="Arial" w:hAnsi="Arial" w:cs="Arial"/>
                <w:bCs/>
                <w:sz w:val="24"/>
                <w:szCs w:val="24"/>
              </w:rPr>
              <w:t>Dulces y confitería:</w:t>
            </w:r>
            <w:r w:rsidRPr="00F17334">
              <w:rPr>
                <w:rFonts w:ascii="Arial" w:hAnsi="Arial" w:cs="Arial"/>
                <w:sz w:val="24"/>
                <w:szCs w:val="24"/>
              </w:rPr>
              <w:t xml:space="preserve"> Utilizado en caramelos, gomas de mascar, jarabes y otros productos para intensificar el color.</w:t>
            </w:r>
          </w:p>
          <w:p w14:paraId="66979C12" w14:textId="01A07D39" w:rsidR="00F17334" w:rsidRDefault="00F17334" w:rsidP="00F17334">
            <w:pPr>
              <w:spacing w:line="360" w:lineRule="auto"/>
              <w:jc w:val="both"/>
              <w:rPr>
                <w:rFonts w:ascii="Arial" w:hAnsi="Arial" w:cs="Arial"/>
                <w:sz w:val="24"/>
                <w:szCs w:val="24"/>
              </w:rPr>
            </w:pPr>
            <w:r w:rsidRPr="00F05B14">
              <w:rPr>
                <w:rFonts w:ascii="Segoe UI Emoji" w:hAnsi="Segoe UI Emoji" w:cs="Segoe UI Emoji"/>
                <w:sz w:val="24"/>
                <w:szCs w:val="24"/>
              </w:rPr>
              <w:t>✔️</w:t>
            </w:r>
            <w:r w:rsidRPr="00F17334">
              <w:rPr>
                <w:rFonts w:ascii="Arial" w:hAnsi="Arial" w:cs="Arial"/>
                <w:bCs/>
                <w:sz w:val="24"/>
                <w:szCs w:val="24"/>
              </w:rPr>
              <w:t>Productos cárnicos:</w:t>
            </w:r>
            <w:r w:rsidRPr="00F17334">
              <w:rPr>
                <w:rFonts w:ascii="Arial" w:hAnsi="Arial" w:cs="Arial"/>
                <w:sz w:val="24"/>
                <w:szCs w:val="24"/>
              </w:rPr>
              <w:t xml:space="preserve"> Usado en jamones, embutidos y carnes curadas para estandarizar el color marrón deseado.</w:t>
            </w:r>
          </w:p>
          <w:p w14:paraId="04F0AA42" w14:textId="77777777" w:rsidR="00F17334" w:rsidRPr="00F17334" w:rsidRDefault="00F17334" w:rsidP="00F17334">
            <w:pPr>
              <w:spacing w:line="360" w:lineRule="auto"/>
              <w:jc w:val="both"/>
              <w:rPr>
                <w:rFonts w:ascii="Arial" w:hAnsi="Arial" w:cs="Arial"/>
                <w:sz w:val="24"/>
                <w:szCs w:val="24"/>
              </w:rPr>
            </w:pPr>
          </w:p>
          <w:p w14:paraId="614B585F" w14:textId="15485704" w:rsidR="00F17334" w:rsidRPr="00F17334" w:rsidRDefault="00F17334" w:rsidP="00F17334">
            <w:pPr>
              <w:spacing w:line="360" w:lineRule="auto"/>
              <w:jc w:val="both"/>
              <w:rPr>
                <w:rFonts w:ascii="Arial" w:hAnsi="Arial" w:cs="Arial"/>
                <w:b/>
                <w:bCs/>
                <w:sz w:val="24"/>
                <w:szCs w:val="24"/>
              </w:rPr>
            </w:pPr>
            <w:r>
              <w:rPr>
                <w:rFonts w:ascii="Arial" w:hAnsi="Arial" w:cs="Arial"/>
                <w:b/>
                <w:bCs/>
                <w:sz w:val="24"/>
                <w:szCs w:val="24"/>
              </w:rPr>
              <w:t>Industria Farmacéutica</w:t>
            </w:r>
          </w:p>
          <w:p w14:paraId="228A1BB1" w14:textId="3A31B9E2" w:rsidR="00F17334" w:rsidRPr="00F17334" w:rsidRDefault="00F17334" w:rsidP="00F17334">
            <w:pPr>
              <w:spacing w:line="360" w:lineRule="auto"/>
              <w:jc w:val="both"/>
              <w:rPr>
                <w:rFonts w:ascii="Arial" w:hAnsi="Arial" w:cs="Arial"/>
                <w:sz w:val="24"/>
                <w:szCs w:val="24"/>
              </w:rPr>
            </w:pPr>
            <w:r w:rsidRPr="00F05B14">
              <w:rPr>
                <w:rFonts w:ascii="Segoe UI Emoji" w:hAnsi="Segoe UI Emoji" w:cs="Segoe UI Emoji"/>
                <w:sz w:val="24"/>
                <w:szCs w:val="24"/>
              </w:rPr>
              <w:t>✔️</w:t>
            </w:r>
            <w:r w:rsidRPr="00F17334">
              <w:rPr>
                <w:rFonts w:ascii="Arial" w:hAnsi="Arial" w:cs="Arial"/>
                <w:bCs/>
                <w:sz w:val="24"/>
                <w:szCs w:val="24"/>
              </w:rPr>
              <w:t>Tabletas y cápsulas:</w:t>
            </w:r>
            <w:r w:rsidRPr="00F17334">
              <w:rPr>
                <w:rFonts w:ascii="Arial" w:hAnsi="Arial" w:cs="Arial"/>
                <w:sz w:val="24"/>
                <w:szCs w:val="24"/>
              </w:rPr>
              <w:t xml:space="preserve"> Se usa como colorante en comprimidos recubiertos y cápsulas para diferenciación del producto, mejorar su aspecto y facilitar la identificación.</w:t>
            </w:r>
          </w:p>
          <w:p w14:paraId="27550D59" w14:textId="20B4F51C" w:rsidR="00F17334" w:rsidRPr="00F17334" w:rsidRDefault="00F17334" w:rsidP="00F17334">
            <w:pPr>
              <w:spacing w:line="360" w:lineRule="auto"/>
              <w:jc w:val="both"/>
              <w:rPr>
                <w:rFonts w:ascii="Arial" w:hAnsi="Arial" w:cs="Arial"/>
                <w:sz w:val="24"/>
                <w:szCs w:val="24"/>
              </w:rPr>
            </w:pPr>
            <w:r w:rsidRPr="00F05B14">
              <w:rPr>
                <w:rFonts w:ascii="Segoe UI Emoji" w:hAnsi="Segoe UI Emoji" w:cs="Segoe UI Emoji"/>
                <w:sz w:val="24"/>
                <w:szCs w:val="24"/>
              </w:rPr>
              <w:t>✔️</w:t>
            </w:r>
            <w:r w:rsidRPr="00F17334">
              <w:rPr>
                <w:rFonts w:ascii="Arial" w:hAnsi="Arial" w:cs="Arial"/>
                <w:bCs/>
                <w:sz w:val="24"/>
                <w:szCs w:val="24"/>
              </w:rPr>
              <w:t>Jarabes y soluciones orales:</w:t>
            </w:r>
            <w:r w:rsidRPr="00F17334">
              <w:rPr>
                <w:rFonts w:ascii="Arial" w:hAnsi="Arial" w:cs="Arial"/>
                <w:sz w:val="24"/>
                <w:szCs w:val="24"/>
              </w:rPr>
              <w:t xml:space="preserve"> Proporciona un color atractivo y consistente, especialmente en productos para niños o multivitamínicos.</w:t>
            </w:r>
          </w:p>
          <w:p w14:paraId="592BFD20" w14:textId="77777777" w:rsidR="00F17334" w:rsidRDefault="00F17334" w:rsidP="00F17334">
            <w:pPr>
              <w:spacing w:line="360" w:lineRule="auto"/>
              <w:jc w:val="both"/>
              <w:rPr>
                <w:rFonts w:ascii="Arial" w:hAnsi="Arial" w:cs="Arial"/>
                <w:sz w:val="24"/>
                <w:szCs w:val="24"/>
              </w:rPr>
            </w:pPr>
          </w:p>
          <w:p w14:paraId="04EDE414" w14:textId="77777777" w:rsidR="00F17334" w:rsidRDefault="00F17334" w:rsidP="00F17334">
            <w:pPr>
              <w:spacing w:line="360" w:lineRule="auto"/>
              <w:jc w:val="both"/>
              <w:rPr>
                <w:rFonts w:ascii="Arial" w:hAnsi="Arial" w:cs="Arial"/>
                <w:sz w:val="24"/>
                <w:szCs w:val="24"/>
              </w:rPr>
            </w:pPr>
            <w:r w:rsidRPr="00F17334">
              <w:rPr>
                <w:rFonts w:ascii="Arial" w:hAnsi="Arial" w:cs="Arial"/>
                <w:sz w:val="24"/>
                <w:szCs w:val="24"/>
              </w:rPr>
              <w:t>Cumple con los requisitos de colorantes aprobados en formulaciones orales según USP.</w:t>
            </w:r>
          </w:p>
          <w:p w14:paraId="079A992F" w14:textId="77777777" w:rsidR="00F17334" w:rsidRPr="00F17334" w:rsidRDefault="00F17334" w:rsidP="00F17334">
            <w:pPr>
              <w:spacing w:line="360" w:lineRule="auto"/>
              <w:jc w:val="both"/>
              <w:rPr>
                <w:rFonts w:ascii="Arial" w:hAnsi="Arial" w:cs="Arial"/>
                <w:sz w:val="24"/>
                <w:szCs w:val="24"/>
              </w:rPr>
            </w:pPr>
          </w:p>
          <w:p w14:paraId="35539774" w14:textId="1334C8EC" w:rsidR="00F17334" w:rsidRPr="00F17334" w:rsidRDefault="00F17334" w:rsidP="00F17334">
            <w:pPr>
              <w:spacing w:line="360" w:lineRule="auto"/>
              <w:jc w:val="both"/>
              <w:rPr>
                <w:rFonts w:ascii="Arial" w:hAnsi="Arial" w:cs="Arial"/>
                <w:b/>
                <w:bCs/>
                <w:sz w:val="24"/>
                <w:szCs w:val="24"/>
              </w:rPr>
            </w:pPr>
            <w:r w:rsidRPr="00F17334">
              <w:rPr>
                <w:rFonts w:ascii="Arial" w:hAnsi="Arial" w:cs="Arial"/>
                <w:b/>
                <w:bCs/>
                <w:sz w:val="24"/>
                <w:szCs w:val="24"/>
              </w:rPr>
              <w:t xml:space="preserve">Industria </w:t>
            </w:r>
            <w:r>
              <w:rPr>
                <w:rFonts w:ascii="Arial" w:hAnsi="Arial" w:cs="Arial"/>
                <w:b/>
                <w:bCs/>
                <w:sz w:val="24"/>
                <w:szCs w:val="24"/>
              </w:rPr>
              <w:t>Cosmética y de Cuidado Personal</w:t>
            </w:r>
          </w:p>
          <w:p w14:paraId="62E5FBDB" w14:textId="6B0CCC9D" w:rsidR="00F17334" w:rsidRPr="00F17334" w:rsidRDefault="00F17334" w:rsidP="00F17334">
            <w:pPr>
              <w:spacing w:line="360" w:lineRule="auto"/>
              <w:jc w:val="both"/>
              <w:rPr>
                <w:rFonts w:ascii="Arial" w:hAnsi="Arial" w:cs="Arial"/>
                <w:sz w:val="24"/>
                <w:szCs w:val="24"/>
              </w:rPr>
            </w:pPr>
            <w:r w:rsidRPr="00F05B14">
              <w:rPr>
                <w:rFonts w:ascii="Segoe UI Emoji" w:hAnsi="Segoe UI Emoji" w:cs="Segoe UI Emoji"/>
                <w:sz w:val="24"/>
                <w:szCs w:val="24"/>
              </w:rPr>
              <w:t>✔️</w:t>
            </w:r>
            <w:r w:rsidRPr="00F17334">
              <w:rPr>
                <w:rFonts w:ascii="Arial" w:hAnsi="Arial" w:cs="Arial"/>
                <w:sz w:val="24"/>
                <w:szCs w:val="24"/>
              </w:rPr>
              <w:t>Utilizado en lociones, cremas, geles, champús y jabones líquidos como colorante natural.</w:t>
            </w:r>
          </w:p>
          <w:p w14:paraId="2BFBDBAC" w14:textId="1615F808" w:rsidR="00F17334" w:rsidRDefault="00F17334" w:rsidP="00F17334">
            <w:pPr>
              <w:spacing w:line="360" w:lineRule="auto"/>
              <w:jc w:val="both"/>
              <w:rPr>
                <w:rFonts w:ascii="Arial" w:hAnsi="Arial" w:cs="Arial"/>
                <w:sz w:val="24"/>
                <w:szCs w:val="24"/>
              </w:rPr>
            </w:pPr>
            <w:r w:rsidRPr="00F05B14">
              <w:rPr>
                <w:rFonts w:ascii="Segoe UI Emoji" w:hAnsi="Segoe UI Emoji" w:cs="Segoe UI Emoji"/>
                <w:sz w:val="24"/>
                <w:szCs w:val="24"/>
              </w:rPr>
              <w:t>✔️</w:t>
            </w:r>
            <w:r w:rsidRPr="00F17334">
              <w:rPr>
                <w:rFonts w:ascii="Arial" w:hAnsi="Arial" w:cs="Arial"/>
                <w:sz w:val="24"/>
                <w:szCs w:val="24"/>
              </w:rPr>
              <w:t>Aceptado para productos cosméticos por su baja toxicidad y estabilidad.</w:t>
            </w:r>
          </w:p>
          <w:p w14:paraId="65129CCB" w14:textId="77777777" w:rsidR="00F17334" w:rsidRPr="00F17334" w:rsidRDefault="00F17334" w:rsidP="00F17334">
            <w:pPr>
              <w:spacing w:line="360" w:lineRule="auto"/>
              <w:jc w:val="both"/>
              <w:rPr>
                <w:rFonts w:ascii="Arial" w:hAnsi="Arial" w:cs="Arial"/>
                <w:sz w:val="24"/>
                <w:szCs w:val="24"/>
              </w:rPr>
            </w:pPr>
          </w:p>
          <w:p w14:paraId="78272A86" w14:textId="2B9D14F8" w:rsidR="00F17334" w:rsidRPr="00F17334" w:rsidRDefault="00F17334" w:rsidP="00F17334">
            <w:pPr>
              <w:spacing w:line="360" w:lineRule="auto"/>
              <w:jc w:val="both"/>
              <w:rPr>
                <w:rFonts w:ascii="Arial" w:hAnsi="Arial" w:cs="Arial"/>
                <w:b/>
                <w:bCs/>
                <w:sz w:val="24"/>
                <w:szCs w:val="24"/>
              </w:rPr>
            </w:pPr>
            <w:r>
              <w:rPr>
                <w:rFonts w:ascii="Arial" w:hAnsi="Arial" w:cs="Arial"/>
                <w:b/>
                <w:bCs/>
                <w:sz w:val="24"/>
                <w:szCs w:val="24"/>
              </w:rPr>
              <w:t>Otras Aplicaciones</w:t>
            </w:r>
          </w:p>
          <w:p w14:paraId="11975D1B" w14:textId="2C097660" w:rsidR="00F17334" w:rsidRPr="00F17334" w:rsidRDefault="00F17334" w:rsidP="00F17334">
            <w:pPr>
              <w:spacing w:line="360" w:lineRule="auto"/>
              <w:jc w:val="both"/>
              <w:rPr>
                <w:rFonts w:ascii="Arial" w:hAnsi="Arial" w:cs="Arial"/>
                <w:sz w:val="24"/>
                <w:szCs w:val="24"/>
              </w:rPr>
            </w:pPr>
            <w:r w:rsidRPr="00F05B14">
              <w:rPr>
                <w:rFonts w:ascii="Segoe UI Emoji" w:hAnsi="Segoe UI Emoji" w:cs="Segoe UI Emoji"/>
                <w:sz w:val="24"/>
                <w:szCs w:val="24"/>
              </w:rPr>
              <w:t>✔️</w:t>
            </w:r>
            <w:r w:rsidRPr="00F17334">
              <w:rPr>
                <w:rFonts w:ascii="Arial" w:hAnsi="Arial" w:cs="Arial"/>
                <w:bCs/>
                <w:sz w:val="24"/>
                <w:szCs w:val="24"/>
              </w:rPr>
              <w:t>Industria tabacalera:</w:t>
            </w:r>
            <w:r w:rsidRPr="00F17334">
              <w:rPr>
                <w:rFonts w:ascii="Arial" w:hAnsi="Arial" w:cs="Arial"/>
                <w:sz w:val="24"/>
                <w:szCs w:val="24"/>
              </w:rPr>
              <w:t xml:space="preserve"> Utilizado en el tratamiento y acabado de hojas de tabaco y papel de cigarrillos.</w:t>
            </w:r>
          </w:p>
          <w:p w14:paraId="76DB8330" w14:textId="020F0BE2" w:rsidR="00F17334" w:rsidRPr="00F17334" w:rsidRDefault="00F17334" w:rsidP="00F17334">
            <w:pPr>
              <w:spacing w:line="360" w:lineRule="auto"/>
              <w:jc w:val="both"/>
              <w:rPr>
                <w:rFonts w:ascii="Arial" w:hAnsi="Arial" w:cs="Arial"/>
                <w:sz w:val="24"/>
                <w:szCs w:val="24"/>
              </w:rPr>
            </w:pPr>
            <w:r w:rsidRPr="00F05B14">
              <w:rPr>
                <w:rFonts w:ascii="Segoe UI Emoji" w:hAnsi="Segoe UI Emoji" w:cs="Segoe UI Emoji"/>
                <w:sz w:val="24"/>
                <w:szCs w:val="24"/>
              </w:rPr>
              <w:t>✔️</w:t>
            </w:r>
            <w:r w:rsidRPr="00F17334">
              <w:rPr>
                <w:rFonts w:ascii="Arial" w:hAnsi="Arial" w:cs="Arial"/>
                <w:bCs/>
                <w:sz w:val="24"/>
                <w:szCs w:val="24"/>
              </w:rPr>
              <w:t>Industria de alimentos para mascotas:</w:t>
            </w:r>
            <w:r w:rsidRPr="00F17334">
              <w:rPr>
                <w:rFonts w:ascii="Arial" w:hAnsi="Arial" w:cs="Arial"/>
                <w:sz w:val="24"/>
                <w:szCs w:val="24"/>
              </w:rPr>
              <w:t xml:space="preserve"> Se incorpora en alimentos secos y húmedos para animales como agente colorante.</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236F532" w14:textId="0BAD65B1" w:rsidR="00333D1D" w:rsidRPr="00333D1D" w:rsidRDefault="00333D1D" w:rsidP="00333D1D">
            <w:pPr>
              <w:spacing w:line="360" w:lineRule="auto"/>
              <w:jc w:val="both"/>
              <w:rPr>
                <w:rFonts w:ascii="Arial" w:hAnsi="Arial" w:cs="Arial"/>
                <w:sz w:val="24"/>
                <w:szCs w:val="24"/>
              </w:rPr>
            </w:pPr>
            <w:r w:rsidRPr="00F05B14">
              <w:rPr>
                <w:rFonts w:ascii="Segoe UI Emoji" w:hAnsi="Segoe UI Emoji" w:cs="Segoe UI Emoji"/>
                <w:sz w:val="24"/>
                <w:szCs w:val="24"/>
              </w:rPr>
              <w:t>✔️</w:t>
            </w:r>
            <w:r w:rsidRPr="00333D1D">
              <w:rPr>
                <w:rFonts w:ascii="Arial" w:hAnsi="Arial" w:cs="Arial"/>
                <w:sz w:val="24"/>
                <w:szCs w:val="24"/>
              </w:rPr>
              <w:t>Utilizar equipo de protección personal adecuado (guantes, gafas de seguridad).</w:t>
            </w:r>
          </w:p>
          <w:p w14:paraId="0169526A" w14:textId="6ECAC285" w:rsidR="00333D1D" w:rsidRPr="00333D1D" w:rsidRDefault="00333D1D" w:rsidP="00333D1D">
            <w:pPr>
              <w:spacing w:line="360" w:lineRule="auto"/>
              <w:jc w:val="both"/>
              <w:rPr>
                <w:rFonts w:ascii="Arial" w:hAnsi="Arial" w:cs="Arial"/>
                <w:sz w:val="24"/>
                <w:szCs w:val="24"/>
              </w:rPr>
            </w:pPr>
            <w:r w:rsidRPr="00F05B14">
              <w:rPr>
                <w:rFonts w:ascii="Segoe UI Emoji" w:hAnsi="Segoe UI Emoji" w:cs="Segoe UI Emoji"/>
                <w:sz w:val="24"/>
                <w:szCs w:val="24"/>
              </w:rPr>
              <w:t>✔️</w:t>
            </w:r>
            <w:r w:rsidRPr="00333D1D">
              <w:rPr>
                <w:rFonts w:ascii="Arial" w:hAnsi="Arial" w:cs="Arial"/>
                <w:sz w:val="24"/>
                <w:szCs w:val="24"/>
              </w:rPr>
              <w:t xml:space="preserve"> Evitar contacto prolongado con la piel y ojos.</w:t>
            </w:r>
          </w:p>
          <w:p w14:paraId="408B586B" w14:textId="2E75FF16" w:rsidR="00333D1D" w:rsidRPr="00333D1D" w:rsidRDefault="00333D1D" w:rsidP="00333D1D">
            <w:pPr>
              <w:spacing w:line="360" w:lineRule="auto"/>
              <w:jc w:val="both"/>
              <w:rPr>
                <w:rFonts w:ascii="Arial" w:hAnsi="Arial" w:cs="Arial"/>
                <w:sz w:val="24"/>
                <w:szCs w:val="24"/>
              </w:rPr>
            </w:pPr>
            <w:r w:rsidRPr="00F05B14">
              <w:rPr>
                <w:rFonts w:ascii="Segoe UI Emoji" w:hAnsi="Segoe UI Emoji" w:cs="Segoe UI Emoji"/>
                <w:sz w:val="24"/>
                <w:szCs w:val="24"/>
              </w:rPr>
              <w:t>✔️</w:t>
            </w:r>
            <w:r w:rsidRPr="00333D1D">
              <w:rPr>
                <w:rFonts w:ascii="Arial" w:hAnsi="Arial" w:cs="Arial"/>
                <w:sz w:val="24"/>
                <w:szCs w:val="24"/>
              </w:rPr>
              <w:t>Usar en áreas bien ventiladas.</w:t>
            </w:r>
          </w:p>
          <w:p w14:paraId="3CCBC548" w14:textId="382CCB1C" w:rsidR="00333D1D" w:rsidRPr="00333D1D" w:rsidRDefault="00F17334" w:rsidP="00333D1D">
            <w:pPr>
              <w:spacing w:line="360" w:lineRule="auto"/>
              <w:jc w:val="both"/>
              <w:rPr>
                <w:rFonts w:ascii="Arial" w:hAnsi="Arial" w:cs="Arial"/>
                <w:sz w:val="24"/>
                <w:szCs w:val="24"/>
              </w:rPr>
            </w:pPr>
            <w:r w:rsidRPr="00F05B14">
              <w:rPr>
                <w:rFonts w:ascii="Segoe UI Emoji" w:hAnsi="Segoe UI Emoji" w:cs="Segoe UI Emoji"/>
                <w:sz w:val="24"/>
                <w:szCs w:val="24"/>
              </w:rPr>
              <w:t>✔️</w:t>
            </w:r>
            <w:r w:rsidR="00333D1D" w:rsidRPr="00333D1D">
              <w:rPr>
                <w:rFonts w:ascii="Arial" w:hAnsi="Arial" w:cs="Arial"/>
                <w:sz w:val="24"/>
                <w:szCs w:val="24"/>
              </w:rPr>
              <w:t>Seguir prácticas estándar de higiene industrial.</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C490FB6" w14:textId="77777777" w:rsidR="00693976" w:rsidRDefault="00693976" w:rsidP="00FB6E80">
            <w:pPr>
              <w:spacing w:line="360" w:lineRule="auto"/>
              <w:jc w:val="both"/>
              <w:rPr>
                <w:rFonts w:ascii="Arial" w:hAnsi="Arial" w:cs="Arial"/>
                <w:sz w:val="24"/>
                <w:szCs w:val="24"/>
              </w:rPr>
            </w:pPr>
          </w:p>
          <w:p w14:paraId="76ADE9FF" w14:textId="671FDC7F" w:rsidR="00333D1D" w:rsidRPr="00333D1D" w:rsidRDefault="00F17334" w:rsidP="00333D1D">
            <w:pPr>
              <w:spacing w:line="360" w:lineRule="auto"/>
              <w:jc w:val="both"/>
              <w:rPr>
                <w:rFonts w:ascii="Arial" w:hAnsi="Arial" w:cs="Arial"/>
                <w:sz w:val="24"/>
                <w:szCs w:val="24"/>
              </w:rPr>
            </w:pPr>
            <w:r w:rsidRPr="00F05B14">
              <w:rPr>
                <w:rFonts w:ascii="Segoe UI Emoji" w:hAnsi="Segoe UI Emoji" w:cs="Segoe UI Emoji"/>
                <w:sz w:val="24"/>
                <w:szCs w:val="24"/>
              </w:rPr>
              <w:t>✔️</w:t>
            </w:r>
            <w:r w:rsidR="00333D1D" w:rsidRPr="00333D1D">
              <w:rPr>
                <w:rFonts w:ascii="Arial" w:hAnsi="Arial" w:cs="Arial"/>
                <w:sz w:val="24"/>
                <w:szCs w:val="24"/>
              </w:rPr>
              <w:t>Conservar en envases bien cerrados, en lugar fresco, seco y ventilado.</w:t>
            </w:r>
          </w:p>
          <w:p w14:paraId="08F6DED7" w14:textId="54115B8A" w:rsidR="00333D1D" w:rsidRPr="00333D1D" w:rsidRDefault="00F17334" w:rsidP="00333D1D">
            <w:pPr>
              <w:spacing w:line="360" w:lineRule="auto"/>
              <w:jc w:val="both"/>
              <w:rPr>
                <w:rFonts w:ascii="Arial" w:hAnsi="Arial" w:cs="Arial"/>
                <w:sz w:val="24"/>
                <w:szCs w:val="24"/>
              </w:rPr>
            </w:pPr>
            <w:r w:rsidRPr="00F05B14">
              <w:rPr>
                <w:rFonts w:ascii="Segoe UI Emoji" w:hAnsi="Segoe UI Emoji" w:cs="Segoe UI Emoji"/>
                <w:sz w:val="24"/>
                <w:szCs w:val="24"/>
              </w:rPr>
              <w:t>✔️</w:t>
            </w:r>
            <w:r w:rsidR="00333D1D" w:rsidRPr="00333D1D">
              <w:rPr>
                <w:rFonts w:ascii="Arial" w:hAnsi="Arial" w:cs="Arial"/>
                <w:sz w:val="24"/>
                <w:szCs w:val="24"/>
              </w:rPr>
              <w:t>Proteger de la luz solar directa y fuentes de calor.</w:t>
            </w:r>
          </w:p>
          <w:p w14:paraId="01CF93AF" w14:textId="278F3F22" w:rsidR="00333D1D" w:rsidRPr="00333D1D" w:rsidRDefault="00F17334" w:rsidP="00333D1D">
            <w:pPr>
              <w:spacing w:line="360" w:lineRule="auto"/>
              <w:jc w:val="both"/>
              <w:rPr>
                <w:rFonts w:ascii="Arial" w:hAnsi="Arial" w:cs="Arial"/>
                <w:sz w:val="24"/>
                <w:szCs w:val="24"/>
              </w:rPr>
            </w:pPr>
            <w:r w:rsidRPr="00F05B14">
              <w:rPr>
                <w:rFonts w:ascii="Segoe UI Emoji" w:hAnsi="Segoe UI Emoji" w:cs="Segoe UI Emoji"/>
                <w:sz w:val="24"/>
                <w:szCs w:val="24"/>
              </w:rPr>
              <w:t>✔️</w:t>
            </w:r>
            <w:r w:rsidR="00333D1D" w:rsidRPr="00333D1D">
              <w:rPr>
                <w:rFonts w:ascii="Arial" w:hAnsi="Arial" w:cs="Arial"/>
                <w:sz w:val="24"/>
                <w:szCs w:val="24"/>
              </w:rPr>
              <w:t>Mantener alejado de agentes oxidantes fuertes.</w:t>
            </w:r>
          </w:p>
          <w:p w14:paraId="1F2089AD" w14:textId="2B72F2B3" w:rsidR="00333D1D" w:rsidRPr="00370BF5" w:rsidRDefault="00333D1D"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560" w:type="dxa"/>
              <w:tblLook w:val="04A0" w:firstRow="1" w:lastRow="0" w:firstColumn="1" w:lastColumn="0" w:noHBand="0" w:noVBand="1"/>
            </w:tblPr>
            <w:tblGrid>
              <w:gridCol w:w="2546"/>
              <w:gridCol w:w="2693"/>
              <w:gridCol w:w="2648"/>
            </w:tblGrid>
            <w:tr w:rsidR="00333D1D" w:rsidRPr="00370BF5" w14:paraId="0AE032E4" w14:textId="72FCAF28" w:rsidTr="00333D1D">
              <w:trPr>
                <w:trHeight w:val="582"/>
              </w:trPr>
              <w:tc>
                <w:tcPr>
                  <w:tcW w:w="2546" w:type="dxa"/>
                </w:tcPr>
                <w:p w14:paraId="49AFAE68" w14:textId="45546206" w:rsidR="00333D1D" w:rsidRPr="00370BF5" w:rsidRDefault="00333D1D" w:rsidP="0072165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693" w:type="dxa"/>
                </w:tcPr>
                <w:p w14:paraId="73C29522" w14:textId="51416662" w:rsidR="00333D1D" w:rsidRPr="00370BF5" w:rsidRDefault="00333D1D" w:rsidP="0072165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648" w:type="dxa"/>
                </w:tcPr>
                <w:p w14:paraId="62D88B83" w14:textId="621361CE" w:rsidR="00333D1D" w:rsidRPr="00370BF5" w:rsidRDefault="00333D1D" w:rsidP="0072165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333D1D" w:rsidRPr="00370BF5" w14:paraId="08943D1D" w14:textId="3B841EB0" w:rsidTr="00333D1D">
              <w:trPr>
                <w:trHeight w:val="582"/>
              </w:trPr>
              <w:tc>
                <w:tcPr>
                  <w:tcW w:w="2546" w:type="dxa"/>
                </w:tcPr>
                <w:p w14:paraId="560CF9EB" w14:textId="395A24BC" w:rsidR="00333D1D" w:rsidRPr="00370BF5" w:rsidRDefault="00333D1D" w:rsidP="0072165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de 200 Kg </w:t>
                  </w:r>
                </w:p>
              </w:tc>
              <w:tc>
                <w:tcPr>
                  <w:tcW w:w="2693" w:type="dxa"/>
                </w:tcPr>
                <w:p w14:paraId="4ADC82D7" w14:textId="4C7BD139" w:rsidR="00333D1D" w:rsidRPr="00370BF5" w:rsidRDefault="00333D1D" w:rsidP="0072165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de 20 Kg </w:t>
                  </w:r>
                </w:p>
              </w:tc>
              <w:tc>
                <w:tcPr>
                  <w:tcW w:w="2648" w:type="dxa"/>
                </w:tcPr>
                <w:p w14:paraId="569A20AD" w14:textId="6475C384" w:rsidR="00333D1D" w:rsidRPr="00333D1D" w:rsidRDefault="00333D1D" w:rsidP="00721659">
                  <w:pPr>
                    <w:framePr w:hSpace="141" w:wrap="around" w:vAnchor="text" w:hAnchor="margin" w:y="334"/>
                    <w:spacing w:line="360" w:lineRule="auto"/>
                    <w:jc w:val="center"/>
                    <w:rPr>
                      <w:rFonts w:ascii="Arial" w:hAnsi="Arial" w:cs="Arial"/>
                      <w:sz w:val="24"/>
                      <w:szCs w:val="24"/>
                    </w:rPr>
                  </w:pPr>
                  <w:r w:rsidRPr="00333D1D">
                    <w:rPr>
                      <w:rFonts w:ascii="Arial" w:hAnsi="Arial" w:cs="Arial"/>
                      <w:bCs/>
                      <w:sz w:val="24"/>
                      <w:szCs w:val="24"/>
                    </w:rPr>
                    <w:t xml:space="preserve">Dispensación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648CD7EF" w14:textId="77777777" w:rsidR="00502B75" w:rsidRDefault="00F17334" w:rsidP="00F17334">
            <w:pPr>
              <w:spacing w:after="160" w:line="360" w:lineRule="auto"/>
              <w:jc w:val="both"/>
              <w:rPr>
                <w:rFonts w:ascii="Arial" w:hAnsi="Arial" w:cs="Arial"/>
                <w:sz w:val="24"/>
                <w:szCs w:val="24"/>
              </w:rPr>
            </w:pPr>
            <w:r w:rsidRPr="00F05B14">
              <w:rPr>
                <w:rFonts w:ascii="Arial" w:hAnsi="Arial" w:cs="Arial"/>
                <w:sz w:val="24"/>
                <w:szCs w:val="24"/>
              </w:rPr>
              <w:t xml:space="preserve">El producto tiene una vida útil de </w:t>
            </w:r>
            <w:r>
              <w:rPr>
                <w:rFonts w:ascii="Arial" w:hAnsi="Arial" w:cs="Arial"/>
                <w:sz w:val="24"/>
                <w:szCs w:val="24"/>
              </w:rPr>
              <w:t>36</w:t>
            </w:r>
            <w:r w:rsidRPr="00F05B14">
              <w:rPr>
                <w:rFonts w:ascii="Arial" w:hAnsi="Arial" w:cs="Arial"/>
                <w:sz w:val="24"/>
                <w:szCs w:val="24"/>
              </w:rPr>
              <w:t xml:space="preserve"> meses bajo condiciones adecuadas de almacenamiento.</w:t>
            </w:r>
          </w:p>
          <w:p w14:paraId="19458864" w14:textId="1F0A2DD4" w:rsidR="00F17334" w:rsidRPr="00370BF5" w:rsidRDefault="00F17334" w:rsidP="00F17334">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08722F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33D1D" w:rsidRPr="00370BF5" w:rsidRDefault="00333D1D"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684CD" w14:textId="77777777" w:rsidR="001741EB" w:rsidRDefault="001741EB" w:rsidP="00C93E31">
      <w:pPr>
        <w:spacing w:after="0" w:line="240" w:lineRule="auto"/>
      </w:pPr>
      <w:r>
        <w:separator/>
      </w:r>
    </w:p>
  </w:endnote>
  <w:endnote w:type="continuationSeparator" w:id="0">
    <w:p w14:paraId="7AA29BB6" w14:textId="77777777" w:rsidR="001741EB" w:rsidRDefault="001741EB"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A017" w14:textId="77777777" w:rsidR="001741EB" w:rsidRDefault="001741EB" w:rsidP="00C93E31">
      <w:pPr>
        <w:spacing w:after="0" w:line="240" w:lineRule="auto"/>
      </w:pPr>
      <w:r>
        <w:separator/>
      </w:r>
    </w:p>
  </w:footnote>
  <w:footnote w:type="continuationSeparator" w:id="0">
    <w:p w14:paraId="151335AF" w14:textId="77777777" w:rsidR="001741EB" w:rsidRDefault="001741EB"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26937"/>
    <w:multiLevelType w:val="multilevel"/>
    <w:tmpl w:val="460C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181F16"/>
    <w:multiLevelType w:val="multilevel"/>
    <w:tmpl w:val="68F6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C1D73"/>
    <w:multiLevelType w:val="multilevel"/>
    <w:tmpl w:val="F2F0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9054D"/>
    <w:multiLevelType w:val="multilevel"/>
    <w:tmpl w:val="388C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070097">
    <w:abstractNumId w:val="1"/>
  </w:num>
  <w:num w:numId="2" w16cid:durableId="956914333">
    <w:abstractNumId w:val="0"/>
  </w:num>
  <w:num w:numId="3" w16cid:durableId="1300185005">
    <w:abstractNumId w:val="2"/>
  </w:num>
  <w:num w:numId="4" w16cid:durableId="1418209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741EB"/>
    <w:rsid w:val="00186334"/>
    <w:rsid w:val="001A26F1"/>
    <w:rsid w:val="001A3D8A"/>
    <w:rsid w:val="001C17A0"/>
    <w:rsid w:val="001C67E0"/>
    <w:rsid w:val="002657B2"/>
    <w:rsid w:val="00276186"/>
    <w:rsid w:val="00286CEA"/>
    <w:rsid w:val="002B482E"/>
    <w:rsid w:val="002B7F9D"/>
    <w:rsid w:val="002C08C1"/>
    <w:rsid w:val="002F19FC"/>
    <w:rsid w:val="003331FF"/>
    <w:rsid w:val="00333D1D"/>
    <w:rsid w:val="00370BF5"/>
    <w:rsid w:val="00374CBE"/>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21659"/>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37EBC"/>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33525"/>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17334"/>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C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8460">
      <w:bodyDiv w:val="1"/>
      <w:marLeft w:val="0"/>
      <w:marRight w:val="0"/>
      <w:marTop w:val="0"/>
      <w:marBottom w:val="0"/>
      <w:divBdr>
        <w:top w:val="none" w:sz="0" w:space="0" w:color="auto"/>
        <w:left w:val="none" w:sz="0" w:space="0" w:color="auto"/>
        <w:bottom w:val="none" w:sz="0" w:space="0" w:color="auto"/>
        <w:right w:val="none" w:sz="0" w:space="0" w:color="auto"/>
      </w:divBdr>
    </w:div>
    <w:div w:id="500048014">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66775310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77342286">
      <w:bodyDiv w:val="1"/>
      <w:marLeft w:val="0"/>
      <w:marRight w:val="0"/>
      <w:marTop w:val="0"/>
      <w:marBottom w:val="0"/>
      <w:divBdr>
        <w:top w:val="none" w:sz="0" w:space="0" w:color="auto"/>
        <w:left w:val="none" w:sz="0" w:space="0" w:color="auto"/>
        <w:bottom w:val="none" w:sz="0" w:space="0" w:color="auto"/>
        <w:right w:val="none" w:sz="0" w:space="0" w:color="auto"/>
      </w:divBdr>
    </w:div>
    <w:div w:id="1140075058">
      <w:bodyDiv w:val="1"/>
      <w:marLeft w:val="0"/>
      <w:marRight w:val="0"/>
      <w:marTop w:val="0"/>
      <w:marBottom w:val="0"/>
      <w:divBdr>
        <w:top w:val="none" w:sz="0" w:space="0" w:color="auto"/>
        <w:left w:val="none" w:sz="0" w:space="0" w:color="auto"/>
        <w:bottom w:val="none" w:sz="0" w:space="0" w:color="auto"/>
        <w:right w:val="none" w:sz="0" w:space="0" w:color="auto"/>
      </w:divBdr>
    </w:div>
    <w:div w:id="1277641632">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27031389">
      <w:bodyDiv w:val="1"/>
      <w:marLeft w:val="0"/>
      <w:marRight w:val="0"/>
      <w:marTop w:val="0"/>
      <w:marBottom w:val="0"/>
      <w:divBdr>
        <w:top w:val="none" w:sz="0" w:space="0" w:color="auto"/>
        <w:left w:val="none" w:sz="0" w:space="0" w:color="auto"/>
        <w:bottom w:val="none" w:sz="0" w:space="0" w:color="auto"/>
        <w:right w:val="none" w:sz="0" w:space="0" w:color="auto"/>
      </w:divBdr>
    </w:div>
    <w:div w:id="1936743715">
      <w:bodyDiv w:val="1"/>
      <w:marLeft w:val="0"/>
      <w:marRight w:val="0"/>
      <w:marTop w:val="0"/>
      <w:marBottom w:val="0"/>
      <w:divBdr>
        <w:top w:val="none" w:sz="0" w:space="0" w:color="auto"/>
        <w:left w:val="none" w:sz="0" w:space="0" w:color="auto"/>
        <w:bottom w:val="none" w:sz="0" w:space="0" w:color="auto"/>
        <w:right w:val="none" w:sz="0" w:space="0" w:color="auto"/>
      </w:divBdr>
    </w:div>
    <w:div w:id="2010063750">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907</Words>
  <Characters>4993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2025-05-13T14:28:00Z</dcterms:created>
  <dcterms:modified xsi:type="dcterms:W3CDTF">2025-07-26T16:36:00Z</dcterms:modified>
</cp:coreProperties>
</file>