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4C3FD20" w:rsidR="00383491" w:rsidRDefault="00280B6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2075CE6" wp14:editId="1DD2BC2C">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F83BC44" w14:textId="77777777" w:rsidR="00280B65" w:rsidRDefault="00280B65" w:rsidP="00280B6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75CE6"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7F83BC44" w14:textId="77777777" w:rsidR="00280B65" w:rsidRDefault="00280B65" w:rsidP="00280B6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7004ED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83CABA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B1A3E">
                              <w:rPr>
                                <w:rFonts w:ascii="Arial" w:hAnsi="Arial" w:cs="Arial"/>
                                <w:b/>
                                <w:bCs/>
                                <w:color w:val="1F3864" w:themeColor="accent1" w:themeShade="80"/>
                                <w:sz w:val="18"/>
                                <w:szCs w:val="18"/>
                              </w:rPr>
                              <w:t xml:space="preserve"> 279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83CABA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B1A3E">
                        <w:rPr>
                          <w:rFonts w:ascii="Arial" w:hAnsi="Arial" w:cs="Arial"/>
                          <w:b/>
                          <w:bCs/>
                          <w:color w:val="1F3864" w:themeColor="accent1" w:themeShade="80"/>
                          <w:sz w:val="18"/>
                          <w:szCs w:val="18"/>
                        </w:rPr>
                        <w:t xml:space="preserve"> 279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060A2FC" w:rsidR="008F552B" w:rsidRDefault="00FC37BA" w:rsidP="009241AE">
      <w:pPr>
        <w:spacing w:line="360" w:lineRule="auto"/>
        <w:jc w:val="center"/>
        <w:rPr>
          <w:rFonts w:ascii="Arial" w:hAnsi="Arial" w:cs="Arial"/>
          <w:b/>
          <w:bCs/>
          <w:color w:val="1F3864" w:themeColor="accent1" w:themeShade="80"/>
          <w:sz w:val="48"/>
          <w:szCs w:val="48"/>
        </w:rPr>
      </w:pPr>
      <w:bookmarkStart w:id="0" w:name="_Hlk170901815"/>
      <w:r w:rsidRPr="00FC37BA">
        <w:rPr>
          <w:rFonts w:ascii="Arial" w:hAnsi="Arial" w:cs="Arial"/>
          <w:b/>
          <w:bCs/>
          <w:color w:val="1F3864" w:themeColor="accent1" w:themeShade="80"/>
          <w:sz w:val="48"/>
          <w:szCs w:val="48"/>
        </w:rPr>
        <w:t>ACRONAL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F023142" w:rsidR="00DE6685" w:rsidRPr="00FC37BA" w:rsidRDefault="00AC49FB" w:rsidP="009241AE">
            <w:pPr>
              <w:spacing w:line="360" w:lineRule="auto"/>
              <w:jc w:val="both"/>
              <w:rPr>
                <w:rFonts w:ascii="Arial" w:hAnsi="Arial" w:cs="Arial"/>
                <w:sz w:val="24"/>
                <w:szCs w:val="24"/>
              </w:rPr>
            </w:pPr>
            <w:r w:rsidRPr="00FC37BA">
              <w:rPr>
                <w:rFonts w:ascii="Arial" w:hAnsi="Arial" w:cs="Arial"/>
                <w:sz w:val="24"/>
                <w:szCs w:val="24"/>
              </w:rPr>
              <w:t>Nombre Q</w:t>
            </w:r>
            <w:r w:rsidR="00DE6685" w:rsidRPr="00FC37BA">
              <w:rPr>
                <w:rFonts w:ascii="Arial" w:hAnsi="Arial" w:cs="Arial"/>
                <w:sz w:val="24"/>
                <w:szCs w:val="24"/>
              </w:rPr>
              <w:t>uímico:</w:t>
            </w:r>
            <w:r w:rsidR="00745BCE" w:rsidRPr="00FC37BA">
              <w:rPr>
                <w:rFonts w:ascii="Arial" w:hAnsi="Arial" w:cs="Arial"/>
                <w:sz w:val="24"/>
                <w:szCs w:val="24"/>
              </w:rPr>
              <w:t xml:space="preserve"> </w:t>
            </w:r>
            <w:r w:rsidR="00FC37BA" w:rsidRPr="00FC37BA">
              <w:rPr>
                <w:rFonts w:ascii="Arial" w:hAnsi="Arial" w:cs="Arial"/>
                <w:sz w:val="24"/>
                <w:szCs w:val="24"/>
              </w:rPr>
              <w:t>Dispersión acuosa de copolímero de acrilato</w:t>
            </w:r>
            <w:r w:rsidR="00FC37BA" w:rsidRPr="00FC37BA">
              <w:rPr>
                <w:rFonts w:ascii="Cambria Math" w:hAnsi="Cambria Math" w:cs="Cambria Math"/>
                <w:sz w:val="24"/>
                <w:szCs w:val="24"/>
              </w:rPr>
              <w:t>‑</w:t>
            </w:r>
            <w:r w:rsidR="00FC37BA" w:rsidRPr="00FC37BA">
              <w:rPr>
                <w:rFonts w:ascii="Arial" w:hAnsi="Arial" w:cs="Arial"/>
                <w:sz w:val="24"/>
                <w:szCs w:val="24"/>
              </w:rPr>
              <w:t>estireno</w:t>
            </w:r>
          </w:p>
          <w:p w14:paraId="3A68D074" w14:textId="462B1FFE" w:rsidR="0007700B" w:rsidRPr="00FC37BA" w:rsidRDefault="00DE6685" w:rsidP="009241AE">
            <w:pPr>
              <w:spacing w:line="360" w:lineRule="auto"/>
              <w:jc w:val="both"/>
              <w:rPr>
                <w:rFonts w:ascii="Arial" w:hAnsi="Arial" w:cs="Arial"/>
                <w:sz w:val="24"/>
                <w:szCs w:val="24"/>
              </w:rPr>
            </w:pPr>
            <w:r w:rsidRPr="00FC37BA">
              <w:rPr>
                <w:rFonts w:ascii="Arial" w:hAnsi="Arial" w:cs="Arial"/>
                <w:sz w:val="24"/>
                <w:szCs w:val="24"/>
              </w:rPr>
              <w:t>Sinónimos:</w:t>
            </w:r>
            <w:r w:rsidR="00A21D43" w:rsidRPr="00FC37BA">
              <w:rPr>
                <w:rFonts w:ascii="Arial" w:hAnsi="Arial" w:cs="Arial"/>
                <w:sz w:val="24"/>
                <w:szCs w:val="24"/>
              </w:rPr>
              <w:t xml:space="preserve"> </w:t>
            </w:r>
            <w:r w:rsidR="00FC37BA" w:rsidRPr="00FC37BA">
              <w:rPr>
                <w:rFonts w:ascii="Arial" w:hAnsi="Arial" w:cs="Arial"/>
                <w:sz w:val="24"/>
                <w:szCs w:val="24"/>
              </w:rPr>
              <w:t>Acronal® (1568, 1575, 295 D, 296 D, etc.)</w:t>
            </w:r>
          </w:p>
          <w:p w14:paraId="3F394E59" w14:textId="72FE34E3" w:rsidR="002B7F9D" w:rsidRPr="00FC37BA" w:rsidRDefault="00DE6685" w:rsidP="00E375E2">
            <w:pPr>
              <w:spacing w:line="360" w:lineRule="auto"/>
              <w:jc w:val="both"/>
              <w:rPr>
                <w:rFonts w:ascii="Arial" w:hAnsi="Arial" w:cs="Arial"/>
                <w:sz w:val="24"/>
                <w:szCs w:val="24"/>
              </w:rPr>
            </w:pPr>
            <w:r w:rsidRPr="00FC37BA">
              <w:rPr>
                <w:rFonts w:ascii="Arial" w:hAnsi="Arial" w:cs="Arial"/>
                <w:sz w:val="24"/>
                <w:szCs w:val="24"/>
              </w:rPr>
              <w:t>Formula Química:</w:t>
            </w:r>
            <w:r w:rsidR="00B57A4D" w:rsidRPr="00FC37BA">
              <w:rPr>
                <w:rFonts w:ascii="Arial" w:hAnsi="Arial" w:cs="Arial"/>
                <w:sz w:val="24"/>
                <w:szCs w:val="24"/>
              </w:rPr>
              <w:t xml:space="preserve"> </w:t>
            </w:r>
            <w:r w:rsidR="00FC37BA" w:rsidRPr="00FC37BA">
              <w:rPr>
                <w:rFonts w:ascii="Arial" w:hAnsi="Arial" w:cs="Arial"/>
                <w:sz w:val="24"/>
                <w:szCs w:val="24"/>
              </w:rPr>
              <w:t xml:space="preserve"> Polímero acrílico–estireno (estructura variable según grado; no hay fórmula molecular única)</w:t>
            </w:r>
          </w:p>
          <w:p w14:paraId="585CF48C" w14:textId="77777777" w:rsidR="00DE6685" w:rsidRPr="00FC37BA" w:rsidRDefault="00DE6685" w:rsidP="009241AE">
            <w:pPr>
              <w:spacing w:line="360" w:lineRule="auto"/>
              <w:jc w:val="both"/>
              <w:rPr>
                <w:rFonts w:ascii="Arial" w:hAnsi="Arial" w:cs="Arial"/>
                <w:sz w:val="24"/>
                <w:szCs w:val="24"/>
              </w:rPr>
            </w:pPr>
            <w:r w:rsidRPr="00FC37BA">
              <w:rPr>
                <w:rFonts w:ascii="Arial" w:hAnsi="Arial" w:cs="Arial"/>
                <w:sz w:val="24"/>
                <w:szCs w:val="24"/>
              </w:rPr>
              <w:t xml:space="preserve">Identificación de la empresa: QUIMIFOREN S.A.S </w:t>
            </w:r>
          </w:p>
          <w:p w14:paraId="7A4962F4" w14:textId="48290B6B" w:rsidR="00E65F9B" w:rsidRPr="00FC37BA" w:rsidRDefault="00E65F9B" w:rsidP="009241AE">
            <w:pPr>
              <w:spacing w:line="360" w:lineRule="auto"/>
              <w:jc w:val="both"/>
              <w:rPr>
                <w:rFonts w:ascii="Arial" w:hAnsi="Arial" w:cs="Arial"/>
                <w:sz w:val="24"/>
                <w:szCs w:val="24"/>
              </w:rPr>
            </w:pPr>
            <w:r w:rsidRPr="00FC37B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47A55B8" w14:textId="058EF290" w:rsidR="000601CD" w:rsidRPr="00114558" w:rsidRDefault="000601CD" w:rsidP="00114558">
            <w:pPr>
              <w:spacing w:line="360" w:lineRule="auto"/>
              <w:jc w:val="both"/>
              <w:rPr>
                <w:rFonts w:ascii="Arial" w:hAnsi="Arial" w:cs="Arial"/>
                <w:sz w:val="24"/>
                <w:szCs w:val="24"/>
              </w:rPr>
            </w:pPr>
            <w:r w:rsidRPr="000601CD">
              <w:rPr>
                <w:rFonts w:ascii="Arial" w:hAnsi="Arial" w:cs="Arial"/>
                <w:sz w:val="24"/>
                <w:szCs w:val="24"/>
              </w:rPr>
              <w:t>El Acronal es una dispersión acuosa de polímeros acrílicos o estireno-acrílicos, desarrollada por BASF, que actúa principalmente como aglutinante en diversas aplicaciones industriales.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FC37BA" w:rsidRDefault="005929A9" w:rsidP="00FC37BA">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51"/>
              <w:gridCol w:w="3351"/>
            </w:tblGrid>
            <w:tr w:rsidR="00286CEA" w:rsidRPr="00FC37BA" w14:paraId="19CCA8FA" w14:textId="77777777" w:rsidTr="00FC37BA">
              <w:trPr>
                <w:trHeight w:val="17"/>
                <w:jc w:val="center"/>
              </w:trPr>
              <w:tc>
                <w:tcPr>
                  <w:tcW w:w="3351" w:type="dxa"/>
                </w:tcPr>
                <w:p w14:paraId="4CDB4FE5" w14:textId="77777777" w:rsidR="00FC37BA" w:rsidRPr="00FC37BA" w:rsidRDefault="00FC37BA" w:rsidP="00280B65">
                  <w:pPr>
                    <w:framePr w:hSpace="141" w:wrap="around" w:vAnchor="text" w:hAnchor="margin" w:y="334"/>
                    <w:spacing w:line="360" w:lineRule="auto"/>
                    <w:jc w:val="center"/>
                    <w:rPr>
                      <w:rFonts w:ascii="Arial" w:hAnsi="Arial" w:cs="Arial"/>
                      <w:b/>
                      <w:bCs/>
                      <w:sz w:val="24"/>
                      <w:szCs w:val="24"/>
                    </w:rPr>
                  </w:pPr>
                  <w:bookmarkStart w:id="1" w:name="_Hlk170982758"/>
                </w:p>
                <w:p w14:paraId="516E12A2" w14:textId="1ED42D51" w:rsidR="00286CEA" w:rsidRPr="00FC37BA" w:rsidRDefault="00286CEA" w:rsidP="00280B65">
                  <w:pPr>
                    <w:framePr w:hSpace="141" w:wrap="around" w:vAnchor="text" w:hAnchor="margin" w:y="334"/>
                    <w:spacing w:line="360" w:lineRule="auto"/>
                    <w:jc w:val="center"/>
                    <w:rPr>
                      <w:rFonts w:ascii="Arial" w:hAnsi="Arial" w:cs="Arial"/>
                      <w:b/>
                      <w:bCs/>
                      <w:sz w:val="24"/>
                      <w:szCs w:val="24"/>
                    </w:rPr>
                  </w:pPr>
                  <w:r w:rsidRPr="00FC37BA">
                    <w:rPr>
                      <w:rFonts w:ascii="Arial" w:hAnsi="Arial" w:cs="Arial"/>
                      <w:b/>
                      <w:bCs/>
                      <w:sz w:val="24"/>
                      <w:szCs w:val="24"/>
                    </w:rPr>
                    <w:t>REFERENCIA</w:t>
                  </w:r>
                </w:p>
              </w:tc>
              <w:tc>
                <w:tcPr>
                  <w:tcW w:w="3351" w:type="dxa"/>
                </w:tcPr>
                <w:p w14:paraId="68FBCC29" w14:textId="77777777" w:rsidR="00FC37BA" w:rsidRPr="00FC37BA" w:rsidRDefault="00FC37BA" w:rsidP="00280B65">
                  <w:pPr>
                    <w:framePr w:hSpace="141" w:wrap="around" w:vAnchor="text" w:hAnchor="margin" w:y="334"/>
                    <w:spacing w:line="360" w:lineRule="auto"/>
                    <w:jc w:val="center"/>
                    <w:rPr>
                      <w:rFonts w:ascii="Arial" w:hAnsi="Arial" w:cs="Arial"/>
                      <w:b/>
                      <w:bCs/>
                      <w:sz w:val="24"/>
                      <w:szCs w:val="24"/>
                    </w:rPr>
                  </w:pPr>
                </w:p>
                <w:p w14:paraId="4D05E6A2" w14:textId="766DAFBD" w:rsidR="00286CEA" w:rsidRPr="00FC37BA" w:rsidRDefault="00FC37BA" w:rsidP="00280B65">
                  <w:pPr>
                    <w:framePr w:hSpace="141" w:wrap="around" w:vAnchor="text" w:hAnchor="margin" w:y="334"/>
                    <w:spacing w:line="360" w:lineRule="auto"/>
                    <w:jc w:val="center"/>
                    <w:rPr>
                      <w:rFonts w:ascii="Arial" w:hAnsi="Arial" w:cs="Arial"/>
                      <w:b/>
                      <w:bCs/>
                      <w:sz w:val="24"/>
                      <w:szCs w:val="24"/>
                    </w:rPr>
                  </w:pPr>
                  <w:r w:rsidRPr="00FC37BA">
                    <w:rPr>
                      <w:rFonts w:ascii="Arial" w:hAnsi="Arial" w:cs="Arial"/>
                      <w:b/>
                      <w:bCs/>
                      <w:sz w:val="24"/>
                      <w:szCs w:val="24"/>
                    </w:rPr>
                    <w:t>ACRONAL</w:t>
                  </w:r>
                </w:p>
                <w:p w14:paraId="06CDA201" w14:textId="02B87580" w:rsidR="00FC37BA" w:rsidRPr="00FC37BA" w:rsidRDefault="00FC37BA" w:rsidP="00280B65">
                  <w:pPr>
                    <w:framePr w:hSpace="141" w:wrap="around" w:vAnchor="text" w:hAnchor="margin" w:y="334"/>
                    <w:spacing w:line="360" w:lineRule="auto"/>
                    <w:jc w:val="center"/>
                    <w:rPr>
                      <w:rFonts w:ascii="Arial" w:hAnsi="Arial" w:cs="Arial"/>
                      <w:b/>
                      <w:bCs/>
                      <w:sz w:val="24"/>
                      <w:szCs w:val="24"/>
                    </w:rPr>
                  </w:pPr>
                </w:p>
              </w:tc>
            </w:tr>
            <w:tr w:rsidR="00286CEA" w:rsidRPr="00FC37BA" w14:paraId="33A84966" w14:textId="77777777" w:rsidTr="00FC37BA">
              <w:trPr>
                <w:trHeight w:val="17"/>
                <w:jc w:val="center"/>
              </w:trPr>
              <w:tc>
                <w:tcPr>
                  <w:tcW w:w="3351" w:type="dxa"/>
                </w:tcPr>
                <w:p w14:paraId="5B7B4387" w14:textId="77777777" w:rsidR="00286CEA" w:rsidRPr="00FC37BA" w:rsidRDefault="00286CE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Aspecto</w:t>
                  </w:r>
                </w:p>
              </w:tc>
              <w:tc>
                <w:tcPr>
                  <w:tcW w:w="3351" w:type="dxa"/>
                </w:tcPr>
                <w:p w14:paraId="22DA818A" w14:textId="121219A2" w:rsidR="00286CEA" w:rsidRPr="00FC37BA" w:rsidRDefault="000601CD" w:rsidP="00280B65">
                  <w:pPr>
                    <w:framePr w:hSpace="141" w:wrap="around" w:vAnchor="text" w:hAnchor="margin" w:y="334"/>
                    <w:spacing w:line="360" w:lineRule="auto"/>
                    <w:jc w:val="center"/>
                    <w:rPr>
                      <w:rFonts w:ascii="Arial" w:hAnsi="Arial" w:cs="Arial"/>
                      <w:sz w:val="24"/>
                      <w:szCs w:val="24"/>
                    </w:rPr>
                  </w:pPr>
                  <w:r w:rsidRPr="000601CD">
                    <w:rPr>
                      <w:rFonts w:ascii="Arial" w:hAnsi="Arial" w:cs="Arial"/>
                      <w:sz w:val="24"/>
                      <w:szCs w:val="24"/>
                    </w:rPr>
                    <w:t>Líquido blanco lechoso</w:t>
                  </w:r>
                </w:p>
              </w:tc>
            </w:tr>
            <w:tr w:rsidR="00286CEA" w:rsidRPr="00FC37BA" w14:paraId="0EE171D9" w14:textId="77777777" w:rsidTr="00FC37BA">
              <w:trPr>
                <w:trHeight w:val="17"/>
                <w:jc w:val="center"/>
              </w:trPr>
              <w:tc>
                <w:tcPr>
                  <w:tcW w:w="3351" w:type="dxa"/>
                </w:tcPr>
                <w:p w14:paraId="5A14A5B8" w14:textId="77777777" w:rsidR="00286CEA" w:rsidRPr="00FC37BA" w:rsidRDefault="00286CE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Color</w:t>
                  </w:r>
                </w:p>
              </w:tc>
              <w:tc>
                <w:tcPr>
                  <w:tcW w:w="3351" w:type="dxa"/>
                </w:tcPr>
                <w:p w14:paraId="6526719D" w14:textId="60364AD9" w:rsidR="00286CEA" w:rsidRPr="00FC37BA" w:rsidRDefault="00FC37B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Blanco o lechoso</w:t>
                  </w:r>
                </w:p>
              </w:tc>
            </w:tr>
            <w:tr w:rsidR="00286CEA" w:rsidRPr="00FC37BA" w14:paraId="7CD7FBDE" w14:textId="77777777" w:rsidTr="00FC37BA">
              <w:trPr>
                <w:trHeight w:val="17"/>
                <w:jc w:val="center"/>
              </w:trPr>
              <w:tc>
                <w:tcPr>
                  <w:tcW w:w="3351" w:type="dxa"/>
                </w:tcPr>
                <w:p w14:paraId="79D95530" w14:textId="77777777" w:rsidR="00286CEA" w:rsidRPr="00FC37BA" w:rsidRDefault="00286CE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lastRenderedPageBreak/>
                    <w:t>Pureza</w:t>
                  </w:r>
                </w:p>
              </w:tc>
              <w:tc>
                <w:tcPr>
                  <w:tcW w:w="3351" w:type="dxa"/>
                </w:tcPr>
                <w:p w14:paraId="21A61DF5" w14:textId="48B3B9E1" w:rsidR="00286CEA" w:rsidRPr="00FC37BA" w:rsidRDefault="00FC37B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 50 % de sólidos en peso (49</w:t>
                  </w:r>
                  <w:r w:rsidRPr="00FC37BA">
                    <w:rPr>
                      <w:rFonts w:ascii="Cambria Math" w:hAnsi="Cambria Math" w:cs="Cambria Math"/>
                      <w:sz w:val="24"/>
                      <w:szCs w:val="24"/>
                    </w:rPr>
                    <w:t>‑</w:t>
                  </w:r>
                  <w:r w:rsidRPr="00FC37BA">
                    <w:rPr>
                      <w:rFonts w:ascii="Arial" w:hAnsi="Arial" w:cs="Arial"/>
                      <w:sz w:val="24"/>
                      <w:szCs w:val="24"/>
                    </w:rPr>
                    <w:t xml:space="preserve">51 % líquido, ~50 % sólidos)  </w:t>
                  </w:r>
                </w:p>
              </w:tc>
            </w:tr>
            <w:tr w:rsidR="00286CEA" w:rsidRPr="00FC37BA" w14:paraId="6066EB74" w14:textId="77777777" w:rsidTr="00FC37BA">
              <w:trPr>
                <w:trHeight w:val="17"/>
                <w:jc w:val="center"/>
              </w:trPr>
              <w:tc>
                <w:tcPr>
                  <w:tcW w:w="3351" w:type="dxa"/>
                </w:tcPr>
                <w:p w14:paraId="04E678E0" w14:textId="77777777" w:rsidR="00286CEA" w:rsidRPr="00FC37BA" w:rsidRDefault="00286CE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Solubilidad</w:t>
                  </w:r>
                </w:p>
              </w:tc>
              <w:tc>
                <w:tcPr>
                  <w:tcW w:w="3351" w:type="dxa"/>
                </w:tcPr>
                <w:p w14:paraId="18B7DB5B" w14:textId="7564DC77" w:rsidR="00286CEA" w:rsidRPr="00FC37BA" w:rsidRDefault="00FC37B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 xml:space="preserve">Parcialmente soluble en agua; miscible en medios alcalinos  </w:t>
                  </w:r>
                </w:p>
              </w:tc>
            </w:tr>
            <w:tr w:rsidR="00286CEA" w:rsidRPr="00FC37BA" w14:paraId="3BFA7F4C" w14:textId="77777777" w:rsidTr="00FC37BA">
              <w:trPr>
                <w:trHeight w:val="17"/>
                <w:jc w:val="center"/>
              </w:trPr>
              <w:tc>
                <w:tcPr>
                  <w:tcW w:w="3351" w:type="dxa"/>
                </w:tcPr>
                <w:p w14:paraId="6763A039" w14:textId="77777777" w:rsidR="00286CEA" w:rsidRPr="00FC37BA" w:rsidRDefault="00286CE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pH</w:t>
                  </w:r>
                </w:p>
              </w:tc>
              <w:tc>
                <w:tcPr>
                  <w:tcW w:w="3351" w:type="dxa"/>
                </w:tcPr>
                <w:p w14:paraId="740697CD" w14:textId="3F18E8AA" w:rsidR="00286CEA" w:rsidRPr="00FC37BA" w:rsidRDefault="000601CD" w:rsidP="00280B65">
                  <w:pPr>
                    <w:framePr w:hSpace="141" w:wrap="around" w:vAnchor="text" w:hAnchor="margin" w:y="334"/>
                    <w:spacing w:line="360" w:lineRule="auto"/>
                    <w:jc w:val="center"/>
                    <w:rPr>
                      <w:rFonts w:ascii="Arial" w:hAnsi="Arial" w:cs="Arial"/>
                      <w:sz w:val="24"/>
                      <w:szCs w:val="24"/>
                    </w:rPr>
                  </w:pPr>
                  <w:r w:rsidRPr="000601CD">
                    <w:rPr>
                      <w:rFonts w:ascii="Arial" w:hAnsi="Arial" w:cs="Arial"/>
                      <w:sz w:val="24"/>
                      <w:szCs w:val="24"/>
                    </w:rPr>
                    <w:t>6.5 – 8.5</w:t>
                  </w:r>
                </w:p>
              </w:tc>
            </w:tr>
            <w:tr w:rsidR="00286CEA" w:rsidRPr="00FC37BA" w14:paraId="063978B9" w14:textId="77777777" w:rsidTr="00FC37BA">
              <w:trPr>
                <w:trHeight w:val="17"/>
                <w:jc w:val="center"/>
              </w:trPr>
              <w:tc>
                <w:tcPr>
                  <w:tcW w:w="3351" w:type="dxa"/>
                </w:tcPr>
                <w:p w14:paraId="13F248C6" w14:textId="4B6B497A" w:rsidR="00286CEA" w:rsidRPr="00FC37BA" w:rsidRDefault="00FC37B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TMFP</w:t>
                  </w:r>
                </w:p>
              </w:tc>
              <w:tc>
                <w:tcPr>
                  <w:tcW w:w="3351" w:type="dxa"/>
                </w:tcPr>
                <w:p w14:paraId="468626A0" w14:textId="77777777" w:rsidR="00286CEA" w:rsidRDefault="00FC37BA" w:rsidP="00280B65">
                  <w:pPr>
                    <w:framePr w:hSpace="141" w:wrap="around" w:vAnchor="text" w:hAnchor="margin" w:y="334"/>
                    <w:spacing w:line="360" w:lineRule="auto"/>
                    <w:jc w:val="center"/>
                    <w:rPr>
                      <w:rFonts w:ascii="Arial" w:hAnsi="Arial" w:cs="Arial"/>
                      <w:sz w:val="24"/>
                      <w:szCs w:val="24"/>
                    </w:rPr>
                  </w:pPr>
                  <w:r w:rsidRPr="00FC37BA">
                    <w:rPr>
                      <w:rFonts w:ascii="Arial" w:hAnsi="Arial" w:cs="Arial"/>
                      <w:sz w:val="24"/>
                      <w:szCs w:val="24"/>
                    </w:rPr>
                    <w:t xml:space="preserve">la (temperatura mínima formación de película) es de &lt;1 °C para el 1568, ~10 °C para el 1575 y ~20 °C para el 296 D  </w:t>
                  </w:r>
                </w:p>
                <w:p w14:paraId="50DE9651" w14:textId="5A8EF196" w:rsidR="00FC37BA" w:rsidRPr="00FC37BA" w:rsidRDefault="00FC37BA" w:rsidP="00280B65">
                  <w:pPr>
                    <w:framePr w:hSpace="141" w:wrap="around" w:vAnchor="text" w:hAnchor="margin" w:y="334"/>
                    <w:spacing w:line="360" w:lineRule="auto"/>
                    <w:jc w:val="center"/>
                    <w:rPr>
                      <w:rFonts w:ascii="Arial" w:hAnsi="Arial" w:cs="Arial"/>
                      <w:sz w:val="24"/>
                      <w:szCs w:val="24"/>
                    </w:rPr>
                  </w:pPr>
                </w:p>
              </w:tc>
            </w:tr>
            <w:bookmarkEnd w:id="1"/>
          </w:tbl>
          <w:p w14:paraId="47778ADD" w14:textId="77777777" w:rsidR="00FC37BA" w:rsidRPr="00FC37BA" w:rsidRDefault="00FC37BA" w:rsidP="00FC37BA">
            <w:pPr>
              <w:spacing w:line="360" w:lineRule="auto"/>
              <w:jc w:val="both"/>
              <w:rPr>
                <w:rFonts w:ascii="Arial" w:hAnsi="Arial" w:cs="Arial"/>
                <w:b/>
                <w:bCs/>
                <w:color w:val="1F3864" w:themeColor="accent1" w:themeShade="80"/>
                <w:sz w:val="24"/>
                <w:szCs w:val="24"/>
              </w:rPr>
            </w:pPr>
          </w:p>
          <w:p w14:paraId="2B9E906B" w14:textId="6C0C54C9" w:rsidR="00FC37BA" w:rsidRPr="00FC37BA" w:rsidRDefault="00FC37BA" w:rsidP="00FC37B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058181" w14:textId="77777777" w:rsidR="000601CD" w:rsidRPr="00370BF5" w:rsidRDefault="000601CD" w:rsidP="000601C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601CD">
              <w:trPr>
                <w:trHeight w:val="258"/>
                <w:jc w:val="center"/>
              </w:trPr>
              <w:tc>
                <w:tcPr>
                  <w:tcW w:w="3278" w:type="dxa"/>
                </w:tcPr>
                <w:p w14:paraId="0585FAFA" w14:textId="77777777" w:rsidR="00FC37BA" w:rsidRDefault="00FC37BA" w:rsidP="00280B65">
                  <w:pPr>
                    <w:framePr w:hSpace="141" w:wrap="around" w:vAnchor="text" w:hAnchor="margin" w:y="334"/>
                    <w:jc w:val="center"/>
                    <w:rPr>
                      <w:rFonts w:ascii="Arial" w:hAnsi="Arial" w:cs="Arial"/>
                      <w:b/>
                      <w:bCs/>
                      <w:sz w:val="24"/>
                      <w:szCs w:val="24"/>
                    </w:rPr>
                  </w:pPr>
                  <w:bookmarkStart w:id="2" w:name="_Hlk170982771"/>
                </w:p>
                <w:p w14:paraId="2AFDC463" w14:textId="23300D96" w:rsidR="002B482E" w:rsidRDefault="00FC4C5C" w:rsidP="00280B6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FC37BA" w:rsidRPr="00370BF5" w:rsidRDefault="00FC37BA" w:rsidP="00280B65">
                  <w:pPr>
                    <w:framePr w:hSpace="141" w:wrap="around" w:vAnchor="text" w:hAnchor="margin" w:y="334"/>
                    <w:jc w:val="center"/>
                    <w:rPr>
                      <w:rFonts w:ascii="Arial" w:hAnsi="Arial" w:cs="Arial"/>
                      <w:b/>
                      <w:bCs/>
                      <w:sz w:val="24"/>
                      <w:szCs w:val="24"/>
                    </w:rPr>
                  </w:pPr>
                </w:p>
              </w:tc>
              <w:tc>
                <w:tcPr>
                  <w:tcW w:w="3278" w:type="dxa"/>
                </w:tcPr>
                <w:p w14:paraId="66F369D5" w14:textId="77777777" w:rsidR="00FC37BA" w:rsidRDefault="00FC37BA" w:rsidP="00280B65">
                  <w:pPr>
                    <w:framePr w:hSpace="141" w:wrap="around" w:vAnchor="text" w:hAnchor="margin" w:y="334"/>
                    <w:jc w:val="center"/>
                    <w:rPr>
                      <w:rFonts w:ascii="Arial" w:hAnsi="Arial" w:cs="Arial"/>
                      <w:b/>
                      <w:bCs/>
                      <w:sz w:val="24"/>
                      <w:szCs w:val="24"/>
                    </w:rPr>
                  </w:pPr>
                </w:p>
                <w:p w14:paraId="52935837" w14:textId="6463E274" w:rsidR="002B482E" w:rsidRPr="001519DA" w:rsidRDefault="00FC37BA" w:rsidP="00280B65">
                  <w:pPr>
                    <w:framePr w:hSpace="141" w:wrap="around" w:vAnchor="text" w:hAnchor="margin" w:y="334"/>
                    <w:jc w:val="center"/>
                    <w:rPr>
                      <w:rFonts w:ascii="Arial" w:hAnsi="Arial" w:cs="Arial"/>
                      <w:b/>
                      <w:bCs/>
                      <w:sz w:val="24"/>
                      <w:szCs w:val="24"/>
                    </w:rPr>
                  </w:pPr>
                  <w:r w:rsidRPr="00FC37BA">
                    <w:rPr>
                      <w:rFonts w:ascii="Arial" w:hAnsi="Arial" w:cs="Arial"/>
                      <w:b/>
                      <w:bCs/>
                      <w:sz w:val="24"/>
                      <w:szCs w:val="24"/>
                    </w:rPr>
                    <w:t>ACRONAL</w:t>
                  </w:r>
                </w:p>
              </w:tc>
            </w:tr>
            <w:bookmarkEnd w:id="2"/>
            <w:tr w:rsidR="000601CD" w:rsidRPr="00370BF5" w14:paraId="4942E3B8" w14:textId="77777777" w:rsidTr="000601CD">
              <w:trPr>
                <w:trHeight w:val="536"/>
                <w:jc w:val="center"/>
              </w:trPr>
              <w:tc>
                <w:tcPr>
                  <w:tcW w:w="3278" w:type="dxa"/>
                </w:tcPr>
                <w:p w14:paraId="57DC68FD" w14:textId="36132291" w:rsidR="000601CD" w:rsidRPr="000601CD" w:rsidRDefault="000601CD" w:rsidP="00280B65">
                  <w:pPr>
                    <w:framePr w:hSpace="141" w:wrap="around" w:vAnchor="text" w:hAnchor="margin" w:y="334"/>
                    <w:spacing w:line="360" w:lineRule="auto"/>
                    <w:jc w:val="center"/>
                    <w:rPr>
                      <w:rFonts w:ascii="Arial" w:hAnsi="Arial" w:cs="Arial"/>
                      <w:sz w:val="24"/>
                      <w:szCs w:val="24"/>
                    </w:rPr>
                  </w:pPr>
                  <w:r w:rsidRPr="000601CD">
                    <w:rPr>
                      <w:rFonts w:ascii="Arial" w:eastAsia="Times New Roman" w:hAnsi="Arial" w:cs="Arial"/>
                      <w:color w:val="000000"/>
                      <w:sz w:val="24"/>
                      <w:szCs w:val="24"/>
                      <w:lang w:eastAsia="es-CO"/>
                    </w:rPr>
                    <w:t>Contenido de sólidos (%)</w:t>
                  </w:r>
                </w:p>
              </w:tc>
              <w:tc>
                <w:tcPr>
                  <w:tcW w:w="3278" w:type="dxa"/>
                </w:tcPr>
                <w:p w14:paraId="524557B7" w14:textId="1721E381" w:rsidR="000601CD" w:rsidRPr="000601CD" w:rsidRDefault="000601CD" w:rsidP="00280B65">
                  <w:pPr>
                    <w:framePr w:hSpace="141" w:wrap="around" w:vAnchor="text" w:hAnchor="margin" w:y="334"/>
                    <w:spacing w:line="360" w:lineRule="auto"/>
                    <w:jc w:val="center"/>
                    <w:rPr>
                      <w:rFonts w:ascii="Arial" w:hAnsi="Arial" w:cs="Arial"/>
                      <w:sz w:val="24"/>
                      <w:szCs w:val="24"/>
                    </w:rPr>
                  </w:pPr>
                  <w:r w:rsidRPr="000601CD">
                    <w:rPr>
                      <w:rFonts w:ascii="Arial" w:eastAsia="Times New Roman" w:hAnsi="Arial" w:cs="Arial"/>
                      <w:color w:val="000000"/>
                      <w:sz w:val="24"/>
                      <w:szCs w:val="24"/>
                      <w:lang w:eastAsia="es-CO"/>
                    </w:rPr>
                    <w:t>49 – 51 %</w:t>
                  </w:r>
                </w:p>
              </w:tc>
            </w:tr>
            <w:tr w:rsidR="000601CD" w:rsidRPr="000601CD" w14:paraId="1788A113" w14:textId="77777777" w:rsidTr="000601CD">
              <w:tblPrEx>
                <w:jc w:val="left"/>
              </w:tblPrEx>
              <w:trPr>
                <w:trHeight w:val="900"/>
              </w:trPr>
              <w:tc>
                <w:tcPr>
                  <w:tcW w:w="3278" w:type="dxa"/>
                </w:tcPr>
                <w:p w14:paraId="41C05536" w14:textId="0A2182A4"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Viscosidad (Brookfield, 23 °C)</w:t>
                  </w:r>
                </w:p>
              </w:tc>
              <w:tc>
                <w:tcPr>
                  <w:tcW w:w="3278" w:type="dxa"/>
                </w:tcPr>
                <w:p w14:paraId="0A91D442" w14:textId="429D7896"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500 – 1500 mPa·s</w:t>
                  </w:r>
                </w:p>
              </w:tc>
            </w:tr>
            <w:tr w:rsidR="000601CD" w:rsidRPr="000601CD" w14:paraId="0D426414" w14:textId="77777777" w:rsidTr="000601CD">
              <w:tblPrEx>
                <w:jc w:val="left"/>
              </w:tblPrEx>
              <w:trPr>
                <w:trHeight w:val="900"/>
              </w:trPr>
              <w:tc>
                <w:tcPr>
                  <w:tcW w:w="3278" w:type="dxa"/>
                </w:tcPr>
                <w:p w14:paraId="6F98191C" w14:textId="2FB567E0"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Tamaño medio de partícula (nm)</w:t>
                  </w:r>
                </w:p>
              </w:tc>
              <w:tc>
                <w:tcPr>
                  <w:tcW w:w="3278" w:type="dxa"/>
                </w:tcPr>
                <w:p w14:paraId="390844C1" w14:textId="5D5ED23E"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&lt; 300</w:t>
                  </w:r>
                </w:p>
              </w:tc>
            </w:tr>
            <w:tr w:rsidR="000601CD" w:rsidRPr="000601CD" w14:paraId="4A1AB29B" w14:textId="77777777" w:rsidTr="000601CD">
              <w:tblPrEx>
                <w:jc w:val="left"/>
              </w:tblPrEx>
              <w:trPr>
                <w:trHeight w:val="659"/>
              </w:trPr>
              <w:tc>
                <w:tcPr>
                  <w:tcW w:w="3278" w:type="dxa"/>
                </w:tcPr>
                <w:p w14:paraId="3C898C82" w14:textId="19B47482"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Densidad (g/cm³)</w:t>
                  </w:r>
                </w:p>
              </w:tc>
              <w:tc>
                <w:tcPr>
                  <w:tcW w:w="3278" w:type="dxa"/>
                </w:tcPr>
                <w:p w14:paraId="03E02C93" w14:textId="3AE66CDA"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1.05 – 1.10</w:t>
                  </w:r>
                </w:p>
              </w:tc>
            </w:tr>
            <w:tr w:rsidR="000601CD" w:rsidRPr="000601CD" w14:paraId="3307BA70" w14:textId="77777777" w:rsidTr="000601CD">
              <w:tblPrEx>
                <w:jc w:val="left"/>
              </w:tblPrEx>
              <w:trPr>
                <w:trHeight w:val="600"/>
              </w:trPr>
              <w:tc>
                <w:tcPr>
                  <w:tcW w:w="3278" w:type="dxa"/>
                </w:tcPr>
                <w:p w14:paraId="7D42CEC7" w14:textId="34EAC7EE"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Estabilidad al almacenamiento</w:t>
                  </w:r>
                </w:p>
              </w:tc>
              <w:tc>
                <w:tcPr>
                  <w:tcW w:w="3278" w:type="dxa"/>
                </w:tcPr>
                <w:p w14:paraId="0703ACC5" w14:textId="2E04BC0B"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Mínimo 6 meses</w:t>
                  </w:r>
                </w:p>
              </w:tc>
            </w:tr>
            <w:tr w:rsidR="000601CD" w:rsidRPr="000601CD" w14:paraId="044BEB6B" w14:textId="77777777" w:rsidTr="000601CD">
              <w:tblPrEx>
                <w:jc w:val="left"/>
              </w:tblPrEx>
              <w:trPr>
                <w:trHeight w:val="1200"/>
              </w:trPr>
              <w:tc>
                <w:tcPr>
                  <w:tcW w:w="3278" w:type="dxa"/>
                </w:tcPr>
                <w:p w14:paraId="4A882F5B" w14:textId="06AECFE3"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lastRenderedPageBreak/>
                    <w:t>Temperatura mínima de formación de película (MFFT)</w:t>
                  </w:r>
                </w:p>
              </w:tc>
              <w:tc>
                <w:tcPr>
                  <w:tcW w:w="3278" w:type="dxa"/>
                </w:tcPr>
                <w:p w14:paraId="658D99A3" w14:textId="7B69DB6D" w:rsidR="000601CD" w:rsidRPr="000601CD" w:rsidRDefault="000601CD" w:rsidP="00280B65">
                  <w:pPr>
                    <w:framePr w:hSpace="141" w:wrap="around" w:vAnchor="text" w:hAnchor="margin" w:y="334"/>
                    <w:spacing w:line="360" w:lineRule="auto"/>
                    <w:jc w:val="center"/>
                    <w:rPr>
                      <w:rFonts w:ascii="Arial" w:eastAsia="Times New Roman" w:hAnsi="Arial" w:cs="Arial"/>
                      <w:color w:val="000000"/>
                      <w:sz w:val="24"/>
                      <w:szCs w:val="24"/>
                      <w:lang w:eastAsia="es-CO"/>
                    </w:rPr>
                  </w:pPr>
                  <w:r w:rsidRPr="000601CD">
                    <w:rPr>
                      <w:rFonts w:ascii="Arial" w:eastAsia="Times New Roman" w:hAnsi="Arial" w:cs="Arial"/>
                      <w:color w:val="000000"/>
                      <w:sz w:val="24"/>
                      <w:szCs w:val="24"/>
                      <w:lang w:eastAsia="es-CO"/>
                    </w:rPr>
                    <w:t>~0 – 5 °C</w:t>
                  </w:r>
                </w:p>
              </w:tc>
            </w:tr>
          </w:tbl>
          <w:p w14:paraId="39ABEFE4" w14:textId="77777777" w:rsidR="00BE1442" w:rsidRDefault="00BE1442" w:rsidP="000601CD">
            <w:pPr>
              <w:spacing w:line="360" w:lineRule="auto"/>
              <w:jc w:val="both"/>
              <w:rPr>
                <w:rFonts w:ascii="Arial" w:hAnsi="Arial" w:cs="Arial"/>
                <w:sz w:val="24"/>
                <w:szCs w:val="24"/>
              </w:rPr>
            </w:pPr>
          </w:p>
          <w:p w14:paraId="3587C321" w14:textId="5FA4724E" w:rsidR="000601CD" w:rsidRPr="00370BF5" w:rsidRDefault="000601CD" w:rsidP="000601CD">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C69B1FC" w14:textId="474BA5F9" w:rsidR="00FC37BA" w:rsidRPr="00FC37BA" w:rsidRDefault="00FC37BA" w:rsidP="00FC37BA">
            <w:pPr>
              <w:spacing w:line="360" w:lineRule="auto"/>
              <w:jc w:val="both"/>
              <w:rPr>
                <w:rFonts w:ascii="Arial" w:hAnsi="Arial" w:cs="Arial"/>
                <w:b/>
                <w:bCs/>
                <w:sz w:val="24"/>
                <w:szCs w:val="24"/>
              </w:rPr>
            </w:pPr>
            <w:r w:rsidRPr="00FC37BA">
              <w:rPr>
                <w:rFonts w:ascii="Arial" w:hAnsi="Arial" w:cs="Arial"/>
                <w:b/>
                <w:bCs/>
                <w:sz w:val="24"/>
                <w:szCs w:val="24"/>
              </w:rPr>
              <w:t>Impermeabilización y recubrimientos exteriores</w:t>
            </w:r>
          </w:p>
          <w:p w14:paraId="5DDE04FC" w14:textId="6C47DF32"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Acronal 1568: formulado para recubrimientos impermeables en techos y fachadas. Excelente resistencia a la intemperie gracias a su conectividad superficial y repelencia al agua.</w:t>
            </w:r>
          </w:p>
          <w:p w14:paraId="29721BBA" w14:textId="27C1579A"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Propiedades: alta resistencia al moho y filtraciones, ideal para sistemas en emulsión sin disolventes ni plastificantes.</w:t>
            </w:r>
          </w:p>
          <w:p w14:paraId="710C5F83" w14:textId="4ADC5B42" w:rsidR="00FC37BA" w:rsidRPr="00FC37BA" w:rsidRDefault="00FC37BA" w:rsidP="00FC37BA">
            <w:pPr>
              <w:spacing w:line="360" w:lineRule="auto"/>
              <w:jc w:val="both"/>
              <w:rPr>
                <w:rFonts w:ascii="Arial" w:hAnsi="Arial" w:cs="Arial"/>
                <w:sz w:val="24"/>
                <w:szCs w:val="24"/>
              </w:rPr>
            </w:pPr>
          </w:p>
          <w:p w14:paraId="14076E99" w14:textId="206985CD" w:rsidR="00FC37BA" w:rsidRPr="00FC37BA" w:rsidRDefault="00FC37BA" w:rsidP="00FC37BA">
            <w:pPr>
              <w:spacing w:line="360" w:lineRule="auto"/>
              <w:jc w:val="both"/>
              <w:rPr>
                <w:rFonts w:ascii="Arial" w:hAnsi="Arial" w:cs="Arial"/>
                <w:b/>
                <w:bCs/>
                <w:sz w:val="24"/>
                <w:szCs w:val="24"/>
              </w:rPr>
            </w:pPr>
            <w:r w:rsidRPr="00FC37BA">
              <w:rPr>
                <w:rFonts w:ascii="Arial" w:hAnsi="Arial" w:cs="Arial"/>
                <w:b/>
                <w:bCs/>
                <w:sz w:val="24"/>
                <w:szCs w:val="24"/>
              </w:rPr>
              <w:t>Pinturas arquitectónicas y texturas</w:t>
            </w:r>
          </w:p>
          <w:p w14:paraId="7C2A927C" w14:textId="1AB90611"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Acronal 1575</w:t>
            </w:r>
          </w:p>
          <w:p w14:paraId="0842AB04" w14:textId="6C66A41A"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Texturas decorativas (pasta, estructuras rugosas).</w:t>
            </w:r>
          </w:p>
          <w:p w14:paraId="00A7779F" w14:textId="72D33157"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Sellantes y masillas de acabado: buena adherencia en mortero, hormigón y yeso.</w:t>
            </w:r>
          </w:p>
          <w:p w14:paraId="33A4C6F6" w14:textId="1BECA277"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Pinturas para interiores/exteriores con gran poder de cubrición.</w:t>
            </w:r>
          </w:p>
          <w:p w14:paraId="537187AF" w14:textId="7E616FCF"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Beneficios: buena retención de pigmentos, resistencia al craquelado y durabilidad frente a exposición UV moderada.</w:t>
            </w:r>
          </w:p>
          <w:p w14:paraId="456F3262" w14:textId="77777777" w:rsidR="00FC37BA" w:rsidRPr="00FC37BA" w:rsidRDefault="00FC37BA" w:rsidP="00FC37BA">
            <w:pPr>
              <w:spacing w:line="360" w:lineRule="auto"/>
              <w:jc w:val="both"/>
              <w:rPr>
                <w:rFonts w:ascii="Arial" w:hAnsi="Arial" w:cs="Arial"/>
                <w:sz w:val="24"/>
                <w:szCs w:val="24"/>
              </w:rPr>
            </w:pPr>
          </w:p>
          <w:p w14:paraId="0247ECC4" w14:textId="1C53BE95" w:rsidR="00FC37BA" w:rsidRPr="00FC37BA" w:rsidRDefault="00FC37BA" w:rsidP="00FC37BA">
            <w:pPr>
              <w:spacing w:line="360" w:lineRule="auto"/>
              <w:jc w:val="both"/>
              <w:rPr>
                <w:rFonts w:ascii="Arial" w:hAnsi="Arial" w:cs="Arial"/>
                <w:b/>
                <w:bCs/>
                <w:sz w:val="24"/>
                <w:szCs w:val="24"/>
              </w:rPr>
            </w:pPr>
            <w:r w:rsidRPr="00FC37BA">
              <w:rPr>
                <w:rFonts w:ascii="Arial" w:hAnsi="Arial" w:cs="Arial"/>
                <w:b/>
                <w:bCs/>
                <w:sz w:val="24"/>
                <w:szCs w:val="24"/>
              </w:rPr>
              <w:t>Revestimientos industriales y revestimiento en polvo</w:t>
            </w:r>
          </w:p>
          <w:p w14:paraId="1C52D4FA" w14:textId="7AEFD070"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Grados como 296 D y 295 D:</w:t>
            </w:r>
          </w:p>
          <w:p w14:paraId="30C13006" w14:textId="2D123025"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Imprimantes y recubrimientos de imprimación en polvo (antes del recubrimiento final).</w:t>
            </w:r>
          </w:p>
          <w:p w14:paraId="7E5C1F4E" w14:textId="2B77A3C1"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Recubrimientos plásticos para piezas metálicas o plásticas; ofrecen buena protección anticorrosiva.</w:t>
            </w:r>
          </w:p>
          <w:p w14:paraId="2F29FE54" w14:textId="09CF1138" w:rsidR="00FC37BA" w:rsidRPr="00FC37BA" w:rsidRDefault="00FC37BA"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Pr="00FC37BA">
              <w:rPr>
                <w:rFonts w:ascii="Arial" w:hAnsi="Arial" w:cs="Arial"/>
                <w:sz w:val="24"/>
                <w:szCs w:val="24"/>
              </w:rPr>
              <w:t>Masillas industriales de reparación con relleno fino, usadas para cubrir imperfecciones en superficies preparadas.</w:t>
            </w:r>
          </w:p>
          <w:p w14:paraId="0434548A" w14:textId="77777777" w:rsidR="00FC37BA" w:rsidRPr="00FC37BA" w:rsidRDefault="00FC37BA" w:rsidP="00FC37BA">
            <w:pPr>
              <w:spacing w:line="360" w:lineRule="auto"/>
              <w:jc w:val="both"/>
              <w:rPr>
                <w:rFonts w:ascii="Arial" w:hAnsi="Arial" w:cs="Arial"/>
                <w:sz w:val="24"/>
                <w:szCs w:val="24"/>
              </w:rPr>
            </w:pPr>
          </w:p>
          <w:p w14:paraId="669BDD70" w14:textId="12008D77" w:rsidR="00FC37BA" w:rsidRPr="001A3248" w:rsidRDefault="00FC37BA" w:rsidP="00FC37BA">
            <w:pPr>
              <w:spacing w:line="360" w:lineRule="auto"/>
              <w:jc w:val="both"/>
              <w:rPr>
                <w:rFonts w:ascii="Arial" w:hAnsi="Arial" w:cs="Arial"/>
                <w:b/>
                <w:bCs/>
                <w:sz w:val="24"/>
                <w:szCs w:val="24"/>
              </w:rPr>
            </w:pPr>
            <w:r w:rsidRPr="001A3248">
              <w:rPr>
                <w:rFonts w:ascii="Arial" w:hAnsi="Arial" w:cs="Arial"/>
                <w:b/>
                <w:bCs/>
                <w:sz w:val="24"/>
                <w:szCs w:val="24"/>
              </w:rPr>
              <w:t>Adicionales y formulaciones auxiliares</w:t>
            </w:r>
          </w:p>
          <w:p w14:paraId="048B1172" w14:textId="64C0EA96" w:rsidR="00FC37BA" w:rsidRP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FC37BA" w:rsidRPr="00FC37BA">
              <w:rPr>
                <w:rFonts w:ascii="Arial" w:hAnsi="Arial" w:cs="Arial"/>
                <w:sz w:val="24"/>
                <w:szCs w:val="24"/>
              </w:rPr>
              <w:t>Adhesivos acrílicos: gracias a su alta adherencia, se emplean para colas de laminados decorativos o recubrimientos de sellado en madera y materiales compuestos.</w:t>
            </w:r>
          </w:p>
          <w:p w14:paraId="6628EA46" w14:textId="063C648F" w:rsidR="00FC37BA" w:rsidRP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Aditivo en mortero/pasta: mejora la trabajabilidad y reduce la segregación en pastas de cemento, morteros reparadores y pastas para juntas.</w:t>
            </w:r>
          </w:p>
          <w:p w14:paraId="4AB0718C" w14:textId="7AA3C212" w:rsidR="00FC37BA" w:rsidRP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Resistencia química moderada: apto para formulaciones que requieran defensas básicas frente a ciertos álcalis o contaminantes ambientales.</w:t>
            </w:r>
          </w:p>
          <w:p w14:paraId="0DD163B9" w14:textId="77777777" w:rsidR="00FC37BA" w:rsidRPr="00FC37BA" w:rsidRDefault="00FC37BA" w:rsidP="00FC37BA">
            <w:pPr>
              <w:spacing w:line="360" w:lineRule="auto"/>
              <w:jc w:val="both"/>
              <w:rPr>
                <w:rFonts w:ascii="Arial" w:hAnsi="Arial" w:cs="Arial"/>
                <w:sz w:val="24"/>
                <w:szCs w:val="24"/>
              </w:rPr>
            </w:pPr>
          </w:p>
          <w:p w14:paraId="34EB6675" w14:textId="027D5EEB" w:rsidR="00FC37BA" w:rsidRPr="001A3248" w:rsidRDefault="00FC37BA" w:rsidP="00FC37BA">
            <w:pPr>
              <w:spacing w:line="360" w:lineRule="auto"/>
              <w:jc w:val="both"/>
              <w:rPr>
                <w:rFonts w:ascii="Arial" w:hAnsi="Arial" w:cs="Arial"/>
                <w:b/>
                <w:bCs/>
                <w:sz w:val="24"/>
                <w:szCs w:val="24"/>
              </w:rPr>
            </w:pPr>
            <w:r w:rsidRPr="001A3248">
              <w:rPr>
                <w:rFonts w:ascii="Arial" w:hAnsi="Arial" w:cs="Arial"/>
                <w:b/>
                <w:bCs/>
                <w:sz w:val="24"/>
                <w:szCs w:val="24"/>
              </w:rPr>
              <w:t>Especificaciones por grado</w:t>
            </w:r>
          </w:p>
          <w:p w14:paraId="65FC523B" w14:textId="77777777" w:rsidR="00FC37BA" w:rsidRPr="00FC37BA" w:rsidRDefault="00FC37BA" w:rsidP="00FC37BA">
            <w:pPr>
              <w:spacing w:line="360" w:lineRule="auto"/>
              <w:jc w:val="both"/>
              <w:rPr>
                <w:rFonts w:ascii="Arial" w:hAnsi="Arial" w:cs="Arial"/>
                <w:sz w:val="24"/>
                <w:szCs w:val="24"/>
              </w:rPr>
            </w:pPr>
            <w:r w:rsidRPr="00FC37BA">
              <w:rPr>
                <w:rFonts w:ascii="Arial" w:hAnsi="Arial" w:cs="Arial"/>
                <w:sz w:val="24"/>
                <w:szCs w:val="24"/>
              </w:rPr>
              <w:t>Grado</w:t>
            </w:r>
            <w:r w:rsidRPr="00FC37BA">
              <w:rPr>
                <w:rFonts w:ascii="Arial" w:hAnsi="Arial" w:cs="Arial"/>
                <w:sz w:val="24"/>
                <w:szCs w:val="24"/>
              </w:rPr>
              <w:tab/>
              <w:t>Uso principal</w:t>
            </w:r>
          </w:p>
          <w:p w14:paraId="1BEB7D86" w14:textId="6B6CDE9B" w:rsidR="00FC37BA" w:rsidRPr="00FC37BA" w:rsidRDefault="001A3248" w:rsidP="001A3248">
            <w:pPr>
              <w:spacing w:line="360" w:lineRule="auto"/>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1568</w:t>
            </w:r>
            <w:r>
              <w:rPr>
                <w:rFonts w:ascii="Arial" w:hAnsi="Arial" w:cs="Arial"/>
                <w:sz w:val="24"/>
                <w:szCs w:val="24"/>
              </w:rPr>
              <w:t xml:space="preserve"> </w:t>
            </w:r>
            <w:r w:rsidR="00FC37BA" w:rsidRPr="00FC37BA">
              <w:rPr>
                <w:rFonts w:ascii="Arial" w:hAnsi="Arial" w:cs="Arial"/>
                <w:sz w:val="24"/>
                <w:szCs w:val="24"/>
              </w:rPr>
              <w:t>Recubrimientos impermeabilizantes en exteriores.</w:t>
            </w:r>
          </w:p>
          <w:p w14:paraId="343B3A39" w14:textId="315A1DF1" w:rsidR="00FC37BA" w:rsidRPr="00FC37BA" w:rsidRDefault="001A3248" w:rsidP="001A3248">
            <w:pPr>
              <w:spacing w:line="360" w:lineRule="auto"/>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1575</w:t>
            </w:r>
            <w:r>
              <w:rPr>
                <w:rFonts w:ascii="Arial" w:hAnsi="Arial" w:cs="Arial"/>
                <w:sz w:val="24"/>
                <w:szCs w:val="24"/>
              </w:rPr>
              <w:t xml:space="preserve"> </w:t>
            </w:r>
            <w:r w:rsidR="00FC37BA" w:rsidRPr="00FC37BA">
              <w:rPr>
                <w:rFonts w:ascii="Arial" w:hAnsi="Arial" w:cs="Arial"/>
                <w:sz w:val="24"/>
                <w:szCs w:val="24"/>
              </w:rPr>
              <w:t>Pinturas arquitectónicas, texturas, masillas decorativas.</w:t>
            </w:r>
          </w:p>
          <w:p w14:paraId="5F356D8E" w14:textId="2A99AF6D" w:rsidR="00FC37BA" w:rsidRPr="00FC37BA" w:rsidRDefault="001A3248" w:rsidP="001A3248">
            <w:pPr>
              <w:spacing w:line="360" w:lineRule="auto"/>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296 D</w:t>
            </w:r>
            <w:r>
              <w:rPr>
                <w:rFonts w:ascii="Arial" w:hAnsi="Arial" w:cs="Arial"/>
                <w:sz w:val="24"/>
                <w:szCs w:val="24"/>
              </w:rPr>
              <w:t xml:space="preserve"> </w:t>
            </w:r>
            <w:r w:rsidR="00FC37BA" w:rsidRPr="00FC37BA">
              <w:rPr>
                <w:rFonts w:ascii="Arial" w:hAnsi="Arial" w:cs="Arial"/>
                <w:sz w:val="24"/>
                <w:szCs w:val="24"/>
              </w:rPr>
              <w:t>Recubrimientos industriales, imprimantes, masillas finas.</w:t>
            </w:r>
          </w:p>
          <w:p w14:paraId="30745401" w14:textId="3EC96B53" w:rsidR="001519DA" w:rsidRDefault="001A3248" w:rsidP="001A3248">
            <w:pPr>
              <w:spacing w:line="360" w:lineRule="auto"/>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295 D</w:t>
            </w:r>
            <w:r>
              <w:rPr>
                <w:rFonts w:ascii="Arial" w:hAnsi="Arial" w:cs="Arial"/>
                <w:sz w:val="24"/>
                <w:szCs w:val="24"/>
              </w:rPr>
              <w:t xml:space="preserve"> </w:t>
            </w:r>
            <w:r w:rsidR="00FC37BA" w:rsidRPr="00FC37BA">
              <w:rPr>
                <w:rFonts w:ascii="Arial" w:hAnsi="Arial" w:cs="Arial"/>
                <w:sz w:val="24"/>
                <w:szCs w:val="24"/>
              </w:rPr>
              <w:t>Adhesivos, formulaciones específicas, alta adherencia, resistencias químicas y térmicas mejoradas.</w:t>
            </w:r>
          </w:p>
          <w:p w14:paraId="46B97B2A" w14:textId="1FB8BA0D" w:rsidR="00FC37BA" w:rsidRPr="00370BF5" w:rsidRDefault="00FC37BA" w:rsidP="00FC37B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64480F7" w14:textId="6503904F" w:rsidR="00FC37BA" w:rsidRP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Manipular en ambiente ventilado</w:t>
            </w:r>
          </w:p>
          <w:p w14:paraId="7E9002A6" w14:textId="09150CCA" w:rsid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 xml:space="preserve">Usar EPI: protección para piel y ojos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6F2727" w14:textId="77777777" w:rsidR="00693976" w:rsidRDefault="00693976" w:rsidP="00FB6E80">
            <w:pPr>
              <w:spacing w:line="360" w:lineRule="auto"/>
              <w:jc w:val="both"/>
              <w:rPr>
                <w:rFonts w:ascii="Arial" w:hAnsi="Arial" w:cs="Arial"/>
                <w:sz w:val="24"/>
                <w:szCs w:val="24"/>
              </w:rPr>
            </w:pPr>
          </w:p>
          <w:p w14:paraId="7C60EBB0" w14:textId="07984F78" w:rsidR="00FC37BA" w:rsidRP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No usar envases metálicos corro­sión</w:t>
            </w:r>
            <w:r w:rsidR="00FC37BA" w:rsidRPr="00FC37BA">
              <w:rPr>
                <w:rFonts w:ascii="Cambria Math" w:hAnsi="Cambria Math" w:cs="Cambria Math"/>
                <w:sz w:val="24"/>
                <w:szCs w:val="24"/>
              </w:rPr>
              <w:t>‑</w:t>
            </w:r>
            <w:r w:rsidR="00FC37BA" w:rsidRPr="00FC37BA">
              <w:rPr>
                <w:rFonts w:ascii="Arial" w:hAnsi="Arial" w:cs="Arial"/>
                <w:sz w:val="24"/>
                <w:szCs w:val="24"/>
              </w:rPr>
              <w:t>susceptibles</w:t>
            </w:r>
          </w:p>
          <w:p w14:paraId="2D3EA6B7" w14:textId="5EBFAD4D" w:rsidR="00FC37BA" w:rsidRP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 xml:space="preserve">Tanques sellados, con espacio libre saturado de vapor de agua  </w:t>
            </w:r>
          </w:p>
          <w:p w14:paraId="337F5F18" w14:textId="019C81E6" w:rsidR="00FC37BA" w:rsidRDefault="001A3248" w:rsidP="00FC37BA">
            <w:pPr>
              <w:spacing w:line="360" w:lineRule="auto"/>
              <w:jc w:val="both"/>
              <w:rPr>
                <w:rFonts w:ascii="Arial" w:hAnsi="Arial" w:cs="Arial"/>
                <w:sz w:val="24"/>
                <w:szCs w:val="24"/>
              </w:rPr>
            </w:pPr>
            <w:r w:rsidRPr="00264A12">
              <w:rPr>
                <w:rFonts w:ascii="Segoe UI Emoji" w:hAnsi="Segoe UI Emoji" w:cs="Segoe UI Emoji"/>
                <w:sz w:val="24"/>
                <w:szCs w:val="24"/>
              </w:rPr>
              <w:t>✔</w:t>
            </w:r>
            <w:r w:rsidR="00FC37BA" w:rsidRPr="00FC37BA">
              <w:rPr>
                <w:rFonts w:ascii="Arial" w:hAnsi="Arial" w:cs="Arial"/>
                <w:sz w:val="24"/>
                <w:szCs w:val="24"/>
              </w:rPr>
              <w:t>Temperatura de almacenamiento: 10 – 30 °C</w:t>
            </w:r>
          </w:p>
          <w:p w14:paraId="1F2089AD" w14:textId="578E83FC" w:rsidR="00FC37BA" w:rsidRPr="00370BF5" w:rsidRDefault="00FC37BA" w:rsidP="00FC37B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80B6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80B6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FADE7B2" w:rsidR="00885DA5" w:rsidRPr="00370BF5" w:rsidRDefault="001A3248" w:rsidP="00280B6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Isotanque por 100</w:t>
                  </w:r>
                  <w:r w:rsidR="00BB7F3E">
                    <w:rPr>
                      <w:rFonts w:ascii="Arial" w:hAnsi="Arial" w:cs="Arial"/>
                      <w:sz w:val="24"/>
                      <w:szCs w:val="24"/>
                    </w:rPr>
                    <w:t>0</w:t>
                  </w:r>
                  <w:r>
                    <w:rPr>
                      <w:rFonts w:ascii="Arial" w:hAnsi="Arial" w:cs="Arial"/>
                      <w:sz w:val="24"/>
                      <w:szCs w:val="24"/>
                    </w:rPr>
                    <w:t xml:space="preserve"> Kg </w:t>
                  </w:r>
                </w:p>
              </w:tc>
              <w:tc>
                <w:tcPr>
                  <w:tcW w:w="2720" w:type="dxa"/>
                </w:tcPr>
                <w:p w14:paraId="4ADC82D7" w14:textId="6A4DA0BB" w:rsidR="00885DA5" w:rsidRPr="00370BF5" w:rsidRDefault="001A3248" w:rsidP="00280B65">
                  <w:pPr>
                    <w:framePr w:hSpace="141" w:wrap="around" w:vAnchor="text" w:hAnchor="margin" w:y="334"/>
                    <w:spacing w:line="360" w:lineRule="auto"/>
                    <w:jc w:val="center"/>
                    <w:rPr>
                      <w:rFonts w:ascii="Arial" w:hAnsi="Arial" w:cs="Arial"/>
                      <w:sz w:val="24"/>
                      <w:szCs w:val="24"/>
                    </w:rPr>
                  </w:pPr>
                  <w:r w:rsidRPr="001A324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E90C0C3" w14:textId="77777777" w:rsidR="00502B75" w:rsidRDefault="001A3248" w:rsidP="009241AE">
            <w:pPr>
              <w:spacing w:after="160" w:line="360" w:lineRule="auto"/>
              <w:jc w:val="both"/>
              <w:rPr>
                <w:rFonts w:ascii="Arial" w:hAnsi="Arial" w:cs="Arial"/>
                <w:sz w:val="24"/>
                <w:szCs w:val="24"/>
              </w:rPr>
            </w:pPr>
            <w:r w:rsidRPr="001A3248">
              <w:rPr>
                <w:rFonts w:ascii="Arial" w:hAnsi="Arial" w:cs="Arial"/>
                <w:sz w:val="24"/>
                <w:szCs w:val="24"/>
              </w:rPr>
              <w:t>El producto tiene una vida útil de 24 meses bajo condiciones adecuadas de almacenamiento.</w:t>
            </w:r>
          </w:p>
          <w:p w14:paraId="19458864" w14:textId="57FC2127" w:rsidR="000601CD" w:rsidRPr="00370BF5" w:rsidRDefault="000601C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877A05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B1A3E" w:rsidRPr="00370BF5" w:rsidRDefault="006B1A3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5984" w14:textId="77777777" w:rsidR="001A2074" w:rsidRDefault="001A2074" w:rsidP="00C93E31">
      <w:pPr>
        <w:spacing w:after="0" w:line="240" w:lineRule="auto"/>
      </w:pPr>
      <w:r>
        <w:separator/>
      </w:r>
    </w:p>
  </w:endnote>
  <w:endnote w:type="continuationSeparator" w:id="0">
    <w:p w14:paraId="46C1E1F1" w14:textId="77777777" w:rsidR="001A2074" w:rsidRDefault="001A207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AC94" w14:textId="77777777" w:rsidR="001A2074" w:rsidRDefault="001A2074" w:rsidP="00C93E31">
      <w:pPr>
        <w:spacing w:after="0" w:line="240" w:lineRule="auto"/>
      </w:pPr>
      <w:r>
        <w:separator/>
      </w:r>
    </w:p>
  </w:footnote>
  <w:footnote w:type="continuationSeparator" w:id="0">
    <w:p w14:paraId="2E7A6C17" w14:textId="77777777" w:rsidR="001A2074" w:rsidRDefault="001A207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01CD"/>
    <w:rsid w:val="000764B2"/>
    <w:rsid w:val="0007700B"/>
    <w:rsid w:val="00090C55"/>
    <w:rsid w:val="00094BD2"/>
    <w:rsid w:val="000D0B1E"/>
    <w:rsid w:val="000E135B"/>
    <w:rsid w:val="00114558"/>
    <w:rsid w:val="00150AAD"/>
    <w:rsid w:val="001519DA"/>
    <w:rsid w:val="00186334"/>
    <w:rsid w:val="001A2074"/>
    <w:rsid w:val="001A26F1"/>
    <w:rsid w:val="001A3248"/>
    <w:rsid w:val="001A3D8A"/>
    <w:rsid w:val="001C17A0"/>
    <w:rsid w:val="001C67E0"/>
    <w:rsid w:val="002657B2"/>
    <w:rsid w:val="00276186"/>
    <w:rsid w:val="00280B65"/>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B1A3E"/>
    <w:rsid w:val="006E190A"/>
    <w:rsid w:val="006F1925"/>
    <w:rsid w:val="00745BCE"/>
    <w:rsid w:val="00746F96"/>
    <w:rsid w:val="00753473"/>
    <w:rsid w:val="00781B5C"/>
    <w:rsid w:val="007D72BE"/>
    <w:rsid w:val="007D7666"/>
    <w:rsid w:val="008436D3"/>
    <w:rsid w:val="00885DA5"/>
    <w:rsid w:val="008A1923"/>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B7F3E"/>
    <w:rsid w:val="00BD7401"/>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37BA"/>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2134781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9356430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144</TotalTime>
  <Pages>1</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2025-06-10T16:34:00Z</dcterms:created>
  <dcterms:modified xsi:type="dcterms:W3CDTF">2025-07-26T16:51:00Z</dcterms:modified>
</cp:coreProperties>
</file>