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F91E7C2" w:rsidR="00383491" w:rsidRDefault="002C583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3360" behindDoc="0" locked="0" layoutInCell="1" allowOverlap="1" wp14:anchorId="65A97468" wp14:editId="3A04EEEF">
                <wp:simplePos x="0" y="0"/>
                <wp:positionH relativeFrom="page">
                  <wp:align>right</wp:align>
                </wp:positionH>
                <wp:positionV relativeFrom="topMargin">
                  <wp:align>bottom</wp:align>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0E3B7AA" w14:textId="77777777" w:rsidR="002C583D" w:rsidRDefault="002C583D" w:rsidP="002C583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97468" id="_x0000_t202" coordsize="21600,21600" o:spt="202" path="m,l,21600r21600,l21600,xe">
                <v:stroke joinstyle="miter"/>
                <v:path gradientshapeok="t" o:connecttype="rect"/>
              </v:shapetype>
              <v:shape id="Cuadro de texto 3" o:spid="_x0000_s1026" type="#_x0000_t202" style="position:absolute;left:0;text-align:left;margin-left:303.2pt;margin-top:0;width:354.4pt;height:28.5pt;z-index:251663360;visibility:visible;mso-wrap-style:square;mso-width-percent:0;mso-height-percent:0;mso-wrap-distance-left:9pt;mso-wrap-distance-top:0;mso-wrap-distance-right:9pt;mso-wrap-distance-bottom:0;mso-position-horizontal:right;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" fillcolor="#002060" stroked="f" strokeweight=".5pt">
                <v:textbox>
                  <w:txbxContent>
                    <w:p w14:paraId="30E3B7AA" w14:textId="77777777" w:rsidR="002C583D" w:rsidRDefault="002C583D" w:rsidP="002C583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anchory="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0BCCE18" w:rsidR="00383491" w:rsidRPr="00DE6685" w:rsidRDefault="00D360D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0BCCE18" w:rsidR="00383491" w:rsidRPr="00DE6685" w:rsidRDefault="00D360D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9A32DFF" w:rsidR="008F552B" w:rsidRDefault="00D360D4" w:rsidP="009241AE">
      <w:pPr>
        <w:spacing w:line="360" w:lineRule="auto"/>
        <w:jc w:val="center"/>
        <w:rPr>
          <w:rFonts w:ascii="Arial" w:hAnsi="Arial" w:cs="Arial"/>
          <w:b/>
          <w:bCs/>
          <w:color w:val="1F3864" w:themeColor="accent1" w:themeShade="80"/>
          <w:sz w:val="48"/>
          <w:szCs w:val="48"/>
        </w:rPr>
      </w:pPr>
      <w:bookmarkStart w:id="0" w:name="_Hlk170901815"/>
      <w:r w:rsidRPr="00D360D4">
        <w:rPr>
          <w:rFonts w:ascii="Arial" w:hAnsi="Arial" w:cs="Arial"/>
          <w:b/>
          <w:bCs/>
          <w:color w:val="1F3864" w:themeColor="accent1" w:themeShade="80"/>
          <w:sz w:val="48"/>
          <w:szCs w:val="48"/>
        </w:rPr>
        <w:t xml:space="preserve">SORBITOL LÍQUIDO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9CF6D50" w:rsidR="00DE6685" w:rsidRPr="00D360D4" w:rsidRDefault="00AC49FB" w:rsidP="009241AE">
            <w:pPr>
              <w:spacing w:line="360" w:lineRule="auto"/>
              <w:jc w:val="both"/>
              <w:rPr>
                <w:rFonts w:ascii="Arial" w:hAnsi="Arial" w:cs="Arial"/>
                <w:sz w:val="24"/>
                <w:szCs w:val="24"/>
              </w:rPr>
            </w:pPr>
            <w:r w:rsidRPr="00D360D4">
              <w:rPr>
                <w:rFonts w:ascii="Arial" w:hAnsi="Arial" w:cs="Arial"/>
                <w:sz w:val="24"/>
                <w:szCs w:val="24"/>
              </w:rPr>
              <w:t>Nombre Q</w:t>
            </w:r>
            <w:r w:rsidR="00DE6685" w:rsidRPr="00D360D4">
              <w:rPr>
                <w:rFonts w:ascii="Arial" w:hAnsi="Arial" w:cs="Arial"/>
                <w:sz w:val="24"/>
                <w:szCs w:val="24"/>
              </w:rPr>
              <w:t>uímico:</w:t>
            </w:r>
            <w:r w:rsidR="00D360D4" w:rsidRPr="00D360D4">
              <w:rPr>
                <w:rFonts w:ascii="Arial" w:hAnsi="Arial" w:cs="Arial"/>
                <w:sz w:val="24"/>
                <w:szCs w:val="24"/>
              </w:rPr>
              <w:t xml:space="preserve"> D-glucitol  </w:t>
            </w:r>
          </w:p>
          <w:p w14:paraId="207EC96B" w14:textId="29F05CE4" w:rsidR="00DE6685" w:rsidRPr="00D360D4" w:rsidRDefault="00DE6685" w:rsidP="00D360D4">
            <w:pPr>
              <w:spacing w:line="360" w:lineRule="auto"/>
              <w:jc w:val="both"/>
              <w:rPr>
                <w:rFonts w:ascii="Arial" w:hAnsi="Arial" w:cs="Arial"/>
                <w:sz w:val="24"/>
                <w:szCs w:val="24"/>
              </w:rPr>
            </w:pPr>
            <w:r w:rsidRPr="00D360D4">
              <w:rPr>
                <w:rFonts w:ascii="Arial" w:hAnsi="Arial" w:cs="Arial"/>
                <w:sz w:val="24"/>
                <w:szCs w:val="24"/>
              </w:rPr>
              <w:t>Sinónimos:</w:t>
            </w:r>
            <w:r w:rsidR="00A21D43" w:rsidRPr="00D360D4">
              <w:rPr>
                <w:rFonts w:ascii="Arial" w:hAnsi="Arial" w:cs="Arial"/>
                <w:sz w:val="24"/>
                <w:szCs w:val="24"/>
              </w:rPr>
              <w:t xml:space="preserve"> </w:t>
            </w:r>
            <w:r w:rsidR="00D360D4">
              <w:rPr>
                <w:rFonts w:ascii="Arial" w:hAnsi="Arial" w:cs="Arial"/>
                <w:sz w:val="24"/>
                <w:szCs w:val="24"/>
              </w:rPr>
              <w:t xml:space="preserve"> Sorbitol - Glucitol - D-glucitol </w:t>
            </w:r>
            <w:r w:rsidR="00D360D4" w:rsidRPr="00D360D4">
              <w:rPr>
                <w:rFonts w:ascii="Arial" w:hAnsi="Arial" w:cs="Arial"/>
                <w:sz w:val="24"/>
                <w:szCs w:val="24"/>
              </w:rPr>
              <w:t>- Sorbitol 70%</w:t>
            </w:r>
          </w:p>
          <w:p w14:paraId="3F394E59" w14:textId="3D5DD7D4" w:rsidR="002B7F9D" w:rsidRPr="00D360D4" w:rsidRDefault="00DE6685" w:rsidP="00E375E2">
            <w:pPr>
              <w:spacing w:line="360" w:lineRule="auto"/>
              <w:jc w:val="both"/>
              <w:rPr>
                <w:rFonts w:ascii="Arial" w:hAnsi="Arial" w:cs="Arial"/>
                <w:sz w:val="24"/>
                <w:szCs w:val="24"/>
              </w:rPr>
            </w:pPr>
            <w:r w:rsidRPr="00D360D4">
              <w:rPr>
                <w:rFonts w:ascii="Arial" w:hAnsi="Arial" w:cs="Arial"/>
                <w:sz w:val="24"/>
                <w:szCs w:val="24"/>
              </w:rPr>
              <w:t>Formula Química:</w:t>
            </w:r>
            <w:r w:rsidR="00B57A4D" w:rsidRPr="00D360D4">
              <w:rPr>
                <w:rFonts w:ascii="Arial" w:hAnsi="Arial" w:cs="Arial"/>
                <w:sz w:val="24"/>
                <w:szCs w:val="24"/>
              </w:rPr>
              <w:t xml:space="preserve"> </w:t>
            </w:r>
            <w:r w:rsidR="00D360D4" w:rsidRPr="00D360D4">
              <w:rPr>
                <w:rFonts w:ascii="Arial" w:hAnsi="Arial" w:cs="Arial"/>
                <w:sz w:val="24"/>
                <w:szCs w:val="24"/>
              </w:rPr>
              <w:t>C</w:t>
            </w:r>
            <w:r w:rsidR="00D360D4" w:rsidRPr="00D360D4">
              <w:rPr>
                <w:rFonts w:ascii="Cambria Math" w:hAnsi="Cambria Math" w:cs="Cambria Math"/>
                <w:sz w:val="24"/>
                <w:szCs w:val="24"/>
              </w:rPr>
              <w:t>₆</w:t>
            </w:r>
            <w:r w:rsidR="00D360D4" w:rsidRPr="00D360D4">
              <w:rPr>
                <w:rFonts w:ascii="Arial" w:hAnsi="Arial" w:cs="Arial"/>
                <w:sz w:val="24"/>
                <w:szCs w:val="24"/>
              </w:rPr>
              <w:t>H</w:t>
            </w:r>
            <w:r w:rsidR="00D360D4" w:rsidRPr="00D360D4">
              <w:rPr>
                <w:rFonts w:ascii="Cambria Math" w:hAnsi="Cambria Math" w:cs="Cambria Math"/>
                <w:sz w:val="24"/>
                <w:szCs w:val="24"/>
              </w:rPr>
              <w:t>₁₄</w:t>
            </w:r>
            <w:r w:rsidR="00D360D4" w:rsidRPr="00D360D4">
              <w:rPr>
                <w:rFonts w:ascii="Arial" w:hAnsi="Arial" w:cs="Arial"/>
                <w:sz w:val="24"/>
                <w:szCs w:val="24"/>
              </w:rPr>
              <w:t>O</w:t>
            </w:r>
            <w:r w:rsidR="00D360D4" w:rsidRPr="00D360D4">
              <w:rPr>
                <w:rFonts w:ascii="Cambria Math" w:hAnsi="Cambria Math" w:cs="Cambria Math"/>
                <w:sz w:val="24"/>
                <w:szCs w:val="24"/>
              </w:rPr>
              <w:t>₆</w:t>
            </w:r>
          </w:p>
          <w:p w14:paraId="79785DB3" w14:textId="7874E369" w:rsidR="00E375E2" w:rsidRPr="00D360D4" w:rsidRDefault="00E375E2" w:rsidP="00E375E2">
            <w:pPr>
              <w:spacing w:line="360" w:lineRule="auto"/>
              <w:jc w:val="both"/>
              <w:rPr>
                <w:rFonts w:ascii="Arial" w:hAnsi="Arial" w:cs="Arial"/>
                <w:sz w:val="24"/>
                <w:szCs w:val="24"/>
              </w:rPr>
            </w:pPr>
            <w:r w:rsidRPr="00D360D4">
              <w:rPr>
                <w:rFonts w:ascii="Arial" w:hAnsi="Arial" w:cs="Arial"/>
                <w:sz w:val="24"/>
                <w:szCs w:val="24"/>
              </w:rPr>
              <w:t>CAS</w:t>
            </w:r>
            <w:r w:rsidR="00FB6E80" w:rsidRPr="00D360D4">
              <w:rPr>
                <w:rFonts w:ascii="Arial" w:hAnsi="Arial" w:cs="Arial"/>
                <w:sz w:val="24"/>
                <w:szCs w:val="24"/>
              </w:rPr>
              <w:t>:</w:t>
            </w:r>
            <w:r w:rsidR="00D360D4" w:rsidRPr="00D360D4">
              <w:rPr>
                <w:rFonts w:ascii="Arial" w:hAnsi="Arial" w:cs="Arial"/>
                <w:sz w:val="24"/>
                <w:szCs w:val="24"/>
              </w:rPr>
              <w:t xml:space="preserve"> 50-70-4  </w:t>
            </w:r>
          </w:p>
          <w:p w14:paraId="585CF48C" w14:textId="77777777" w:rsidR="00DE6685" w:rsidRPr="00D360D4" w:rsidRDefault="00DE6685" w:rsidP="009241AE">
            <w:pPr>
              <w:spacing w:line="360" w:lineRule="auto"/>
              <w:jc w:val="both"/>
              <w:rPr>
                <w:rFonts w:ascii="Arial" w:hAnsi="Arial" w:cs="Arial"/>
                <w:sz w:val="24"/>
                <w:szCs w:val="24"/>
              </w:rPr>
            </w:pPr>
            <w:r w:rsidRPr="00D360D4">
              <w:rPr>
                <w:rFonts w:ascii="Arial" w:hAnsi="Arial" w:cs="Arial"/>
                <w:sz w:val="24"/>
                <w:szCs w:val="24"/>
              </w:rPr>
              <w:t xml:space="preserve">Identificación de la empresa: QUIMIFOREN S.A.S </w:t>
            </w:r>
          </w:p>
          <w:p w14:paraId="374523D6" w14:textId="29843C47" w:rsidR="00D360D4" w:rsidRPr="00D360D4" w:rsidRDefault="00D360D4" w:rsidP="009241AE">
            <w:pPr>
              <w:spacing w:line="360" w:lineRule="auto"/>
              <w:jc w:val="both"/>
              <w:rPr>
                <w:rFonts w:ascii="Arial" w:hAnsi="Arial" w:cs="Arial"/>
                <w:sz w:val="24"/>
                <w:szCs w:val="24"/>
              </w:rPr>
            </w:pPr>
            <w:r w:rsidRPr="00D360D4">
              <w:rPr>
                <w:rFonts w:ascii="Arial" w:hAnsi="Arial" w:cs="Arial"/>
                <w:sz w:val="24"/>
                <w:szCs w:val="24"/>
              </w:rPr>
              <w:t xml:space="preserve">País de Origen: </w:t>
            </w:r>
            <w:r>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4F93378" w14:textId="77777777" w:rsidR="00D360D4" w:rsidRDefault="00D360D4" w:rsidP="00D360D4">
            <w:pPr>
              <w:spacing w:line="360" w:lineRule="auto"/>
              <w:jc w:val="both"/>
              <w:rPr>
                <w:rFonts w:ascii="Arial" w:hAnsi="Arial" w:cs="Arial"/>
                <w:sz w:val="24"/>
                <w:szCs w:val="24"/>
              </w:rPr>
            </w:pPr>
            <w:r w:rsidRPr="00D360D4">
              <w:rPr>
                <w:rFonts w:ascii="Arial" w:hAnsi="Arial" w:cs="Arial"/>
                <w:sz w:val="24"/>
                <w:szCs w:val="24"/>
              </w:rPr>
              <w:t>El  Sorbitol Líquido es un poliol o alcohol azúcar que se obtiene principalmente por la reducción de la glucosa. Su fórmula química es similar a la de la glucosa, pero con un grupo aldehído reducido a un grupo hidroxilo. Es un líquido viscoso y transparente que tiene un sabor dulce, aunque menos intenso que la sacarosa (aproximadamente 60% del dulzor de la sacarosa).</w:t>
            </w:r>
          </w:p>
          <w:p w14:paraId="6DF9437F" w14:textId="77777777" w:rsidR="00D360D4" w:rsidRPr="00D360D4" w:rsidRDefault="00D360D4" w:rsidP="00D360D4">
            <w:pPr>
              <w:spacing w:line="360" w:lineRule="auto"/>
              <w:jc w:val="both"/>
              <w:rPr>
                <w:rFonts w:ascii="Arial" w:hAnsi="Arial" w:cs="Arial"/>
                <w:sz w:val="24"/>
                <w:szCs w:val="24"/>
              </w:rPr>
            </w:pPr>
          </w:p>
          <w:p w14:paraId="27385671" w14:textId="77777777" w:rsidR="00D360D4" w:rsidRDefault="00D360D4" w:rsidP="00D360D4">
            <w:pPr>
              <w:spacing w:line="360" w:lineRule="auto"/>
              <w:jc w:val="both"/>
              <w:rPr>
                <w:rFonts w:ascii="Arial" w:hAnsi="Arial" w:cs="Arial"/>
                <w:sz w:val="24"/>
                <w:szCs w:val="24"/>
              </w:rPr>
            </w:pPr>
            <w:r w:rsidRPr="00D360D4">
              <w:rPr>
                <w:rFonts w:ascii="Arial" w:hAnsi="Arial" w:cs="Arial"/>
                <w:sz w:val="24"/>
                <w:szCs w:val="24"/>
              </w:rPr>
              <w:t>El sorbitol es ampliamente utilizado en la industria alimentaria como edulcorante en productos bajos en calorías o para diabéticos debido a su bajo índice glucémico y su capacidad para no elevar significativamente los niveles de glucosa en sangre. Además, no causa caries dentales, lo que lo hace ideal para chicles y productos dentales.</w:t>
            </w:r>
          </w:p>
          <w:p w14:paraId="0E9F5860" w14:textId="77777777" w:rsidR="00D360D4" w:rsidRPr="00D360D4" w:rsidRDefault="00D360D4" w:rsidP="00D360D4">
            <w:pPr>
              <w:spacing w:line="360" w:lineRule="auto"/>
              <w:jc w:val="both"/>
              <w:rPr>
                <w:rFonts w:ascii="Arial" w:hAnsi="Arial" w:cs="Arial"/>
                <w:sz w:val="24"/>
                <w:szCs w:val="24"/>
              </w:rPr>
            </w:pPr>
          </w:p>
          <w:p w14:paraId="3758EA58" w14:textId="77777777" w:rsidR="00D360D4" w:rsidRDefault="00D360D4" w:rsidP="00D360D4">
            <w:pPr>
              <w:spacing w:line="360" w:lineRule="auto"/>
              <w:jc w:val="both"/>
              <w:rPr>
                <w:rFonts w:ascii="Arial" w:hAnsi="Arial" w:cs="Arial"/>
                <w:sz w:val="24"/>
                <w:szCs w:val="24"/>
              </w:rPr>
            </w:pPr>
            <w:r w:rsidRPr="00D360D4">
              <w:rPr>
                <w:rFonts w:ascii="Arial" w:hAnsi="Arial" w:cs="Arial"/>
                <w:sz w:val="24"/>
                <w:szCs w:val="24"/>
              </w:rPr>
              <w:t xml:space="preserve">Este poliol también se utiliza en la fabricación de productos farmacéuticos y cosméticos, debido a sus propiedades humectantes que ayudan a retener la humedad y mejorar la textura de los productos. En </w:t>
            </w:r>
            <w:r w:rsidRPr="00D360D4">
              <w:rPr>
                <w:rFonts w:ascii="Arial" w:hAnsi="Arial" w:cs="Arial"/>
                <w:sz w:val="24"/>
                <w:szCs w:val="24"/>
              </w:rPr>
              <w:lastRenderedPageBreak/>
              <w:t>medicamentos líquidos, el sorbitol también actúa como un vehículo o excipiente. En la industria cosmética, se emplea en lociones, cremas y productos capilares.</w:t>
            </w:r>
          </w:p>
          <w:p w14:paraId="120E0A75" w14:textId="77777777" w:rsidR="00D360D4" w:rsidRPr="00D360D4" w:rsidRDefault="00D360D4" w:rsidP="00D360D4">
            <w:pPr>
              <w:spacing w:line="360" w:lineRule="auto"/>
              <w:jc w:val="both"/>
              <w:rPr>
                <w:rFonts w:ascii="Arial" w:hAnsi="Arial" w:cs="Arial"/>
                <w:sz w:val="24"/>
                <w:szCs w:val="24"/>
              </w:rPr>
            </w:pPr>
          </w:p>
          <w:p w14:paraId="6922FBC5" w14:textId="77777777" w:rsidR="00D360D4" w:rsidRPr="00D360D4" w:rsidRDefault="00D360D4" w:rsidP="00D360D4">
            <w:pPr>
              <w:spacing w:line="360" w:lineRule="auto"/>
              <w:jc w:val="both"/>
              <w:rPr>
                <w:rFonts w:ascii="Arial" w:hAnsi="Arial" w:cs="Arial"/>
                <w:sz w:val="24"/>
                <w:szCs w:val="24"/>
              </w:rPr>
            </w:pPr>
            <w:r w:rsidRPr="00D360D4">
              <w:rPr>
                <w:rFonts w:ascii="Arial" w:hAnsi="Arial" w:cs="Arial"/>
                <w:sz w:val="24"/>
                <w:szCs w:val="24"/>
              </w:rPr>
              <w:t>Debido a su capacidad para atraer agua, el sorbitol es un excelente humectante, lo que lo convierte en un ingrediente clave en productos que requieren retención de humedad. También se utiliza como estabilizante y en la fabricación de productos de confitería, ya que ayuda a mantener la suavidad y evita la cristalización de azúcares.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522EE0E" w14:textId="77777777" w:rsidR="00D360D4" w:rsidRDefault="00D360D4" w:rsidP="002C583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2C583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0A5D682" w14:textId="77777777" w:rsidR="00D360D4" w:rsidRDefault="00D360D4" w:rsidP="002C583D">
                  <w:pPr>
                    <w:framePr w:hSpace="141" w:wrap="around" w:vAnchor="text" w:hAnchor="margin" w:y="334"/>
                    <w:spacing w:line="276" w:lineRule="auto"/>
                    <w:jc w:val="center"/>
                    <w:rPr>
                      <w:rFonts w:ascii="Arial" w:hAnsi="Arial" w:cs="Arial"/>
                      <w:b/>
                      <w:bCs/>
                      <w:sz w:val="24"/>
                      <w:szCs w:val="24"/>
                    </w:rPr>
                  </w:pPr>
                </w:p>
                <w:p w14:paraId="51094489" w14:textId="77777777" w:rsidR="00D360D4" w:rsidRDefault="00D360D4" w:rsidP="002C583D">
                  <w:pPr>
                    <w:framePr w:hSpace="141" w:wrap="around" w:vAnchor="text" w:hAnchor="margin" w:y="334"/>
                    <w:spacing w:line="276" w:lineRule="auto"/>
                    <w:jc w:val="center"/>
                    <w:rPr>
                      <w:rFonts w:ascii="Arial" w:hAnsi="Arial" w:cs="Arial"/>
                      <w:b/>
                      <w:bCs/>
                      <w:sz w:val="24"/>
                      <w:szCs w:val="24"/>
                    </w:rPr>
                  </w:pPr>
                  <w:r w:rsidRPr="00D360D4">
                    <w:rPr>
                      <w:rFonts w:ascii="Arial" w:hAnsi="Arial" w:cs="Arial"/>
                      <w:b/>
                      <w:bCs/>
                      <w:sz w:val="24"/>
                      <w:szCs w:val="24"/>
                    </w:rPr>
                    <w:t xml:space="preserve">SORBITOL LÍQUIDO </w:t>
                  </w:r>
                </w:p>
                <w:p w14:paraId="06CDA201" w14:textId="6B972651" w:rsidR="00286CEA" w:rsidRPr="001519DA" w:rsidRDefault="00D360D4" w:rsidP="002C583D">
                  <w:pPr>
                    <w:framePr w:hSpace="141" w:wrap="around" w:vAnchor="text" w:hAnchor="margin" w:y="334"/>
                    <w:spacing w:line="276" w:lineRule="auto"/>
                    <w:jc w:val="center"/>
                    <w:rPr>
                      <w:rFonts w:ascii="Arial" w:hAnsi="Arial" w:cs="Arial"/>
                      <w:b/>
                      <w:bCs/>
                      <w:sz w:val="24"/>
                      <w:szCs w:val="24"/>
                    </w:rPr>
                  </w:pPr>
                  <w:r w:rsidRPr="00D360D4">
                    <w:rPr>
                      <w:rFonts w:ascii="Arial" w:hAnsi="Arial" w:cs="Arial"/>
                      <w:b/>
                      <w:bCs/>
                      <w:sz w:val="24"/>
                      <w:szCs w:val="24"/>
                    </w:rPr>
                    <w:t xml:space="preserve">    </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C583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6A716CF" w:rsidR="00286CEA" w:rsidRPr="00286CEA"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Liquido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C583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1BF1833" w:rsidR="00286CEA" w:rsidRPr="00286CEA"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Cristal blanco</w:t>
                  </w:r>
                </w:p>
              </w:tc>
            </w:tr>
            <w:tr w:rsidR="00286CEA" w:rsidRPr="00370BF5" w14:paraId="7CD7FBDE" w14:textId="77777777" w:rsidTr="009B4F27">
              <w:trPr>
                <w:trHeight w:val="17"/>
                <w:jc w:val="center"/>
              </w:trPr>
              <w:tc>
                <w:tcPr>
                  <w:tcW w:w="3160" w:type="dxa"/>
                </w:tcPr>
                <w:p w14:paraId="79D95530" w14:textId="7CFC26B4" w:rsidR="00286CEA" w:rsidRPr="00286CEA" w:rsidRDefault="00D360D4" w:rsidP="002C583D">
                  <w:pPr>
                    <w:framePr w:hSpace="141" w:wrap="around" w:vAnchor="text" w:hAnchor="margin" w:y="334"/>
                    <w:spacing w:line="276" w:lineRule="auto"/>
                    <w:jc w:val="center"/>
                    <w:rPr>
                      <w:rFonts w:ascii="Arial" w:hAnsi="Arial" w:cs="Arial"/>
                      <w:sz w:val="24"/>
                      <w:szCs w:val="24"/>
                    </w:rPr>
                  </w:pPr>
                  <w:r>
                    <w:rPr>
                      <w:rFonts w:ascii="Arial" w:hAnsi="Arial" w:cs="Arial"/>
                      <w:sz w:val="24"/>
                      <w:szCs w:val="24"/>
                    </w:rPr>
                    <w:t>Densidad</w:t>
                  </w:r>
                </w:p>
              </w:tc>
              <w:tc>
                <w:tcPr>
                  <w:tcW w:w="3160" w:type="dxa"/>
                </w:tcPr>
                <w:p w14:paraId="21A61DF5" w14:textId="7065D05B" w:rsidR="00286CEA" w:rsidRPr="00286CEA"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Aproximadamente 1.33 g/cm³</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C583D">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76B42BD" w:rsidR="00286CEA" w:rsidRPr="00286CEA"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 xml:space="preserve">Soluble en agua  </w:t>
                  </w:r>
                </w:p>
              </w:tc>
            </w:tr>
            <w:tr w:rsidR="00286CEA" w:rsidRPr="00370BF5" w14:paraId="3BFA7F4C" w14:textId="77777777" w:rsidTr="009B4F27">
              <w:trPr>
                <w:trHeight w:val="17"/>
                <w:jc w:val="center"/>
              </w:trPr>
              <w:tc>
                <w:tcPr>
                  <w:tcW w:w="3160" w:type="dxa"/>
                </w:tcPr>
                <w:p w14:paraId="6763A039" w14:textId="11D9B3A2" w:rsidR="00286CEA" w:rsidRPr="00286CEA" w:rsidRDefault="00D360D4" w:rsidP="002C583D">
                  <w:pPr>
                    <w:framePr w:hSpace="141" w:wrap="around" w:vAnchor="text" w:hAnchor="margin" w:y="334"/>
                    <w:spacing w:line="276" w:lineRule="auto"/>
                    <w:jc w:val="center"/>
                    <w:rPr>
                      <w:rFonts w:ascii="Arial" w:hAnsi="Arial" w:cs="Arial"/>
                      <w:sz w:val="24"/>
                      <w:szCs w:val="24"/>
                    </w:rPr>
                  </w:pPr>
                  <w:r>
                    <w:rPr>
                      <w:rFonts w:ascii="Arial" w:hAnsi="Arial" w:cs="Arial"/>
                      <w:sz w:val="24"/>
                      <w:szCs w:val="24"/>
                    </w:rPr>
                    <w:t>Viscosidad</w:t>
                  </w:r>
                </w:p>
              </w:tc>
              <w:tc>
                <w:tcPr>
                  <w:tcW w:w="3160" w:type="dxa"/>
                </w:tcPr>
                <w:p w14:paraId="740697CD" w14:textId="1D25EFB4" w:rsidR="00286CEA" w:rsidRPr="00286CEA"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Aproximadamente 5.7 cP</w:t>
                  </w:r>
                </w:p>
              </w:tc>
            </w:tr>
            <w:tr w:rsidR="00286CEA" w:rsidRPr="00370BF5" w14:paraId="063978B9" w14:textId="77777777" w:rsidTr="009B4F27">
              <w:trPr>
                <w:trHeight w:val="17"/>
                <w:jc w:val="center"/>
              </w:trPr>
              <w:tc>
                <w:tcPr>
                  <w:tcW w:w="3160" w:type="dxa"/>
                </w:tcPr>
                <w:p w14:paraId="13F248C6" w14:textId="1BFE9931" w:rsidR="00286CEA" w:rsidRPr="00286CEA" w:rsidRDefault="00D360D4" w:rsidP="002C583D">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pH</w:t>
                  </w:r>
                </w:p>
              </w:tc>
              <w:tc>
                <w:tcPr>
                  <w:tcW w:w="3160" w:type="dxa"/>
                </w:tcPr>
                <w:p w14:paraId="50DE9651" w14:textId="798BD8E7" w:rsidR="00286CEA" w:rsidRPr="00286CEA"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 xml:space="preserve">Estable a pH neutro  </w:t>
                  </w:r>
                </w:p>
              </w:tc>
            </w:tr>
            <w:tr w:rsidR="00286CEA" w:rsidRPr="00370BF5" w14:paraId="5EFDB2AB" w14:textId="77777777" w:rsidTr="009B4F27">
              <w:trPr>
                <w:trHeight w:val="17"/>
                <w:jc w:val="center"/>
              </w:trPr>
              <w:tc>
                <w:tcPr>
                  <w:tcW w:w="3160" w:type="dxa"/>
                </w:tcPr>
                <w:p w14:paraId="4F5978FB" w14:textId="2F07EEDE" w:rsidR="00286CEA" w:rsidRPr="00286CEA" w:rsidRDefault="00D360D4" w:rsidP="002C583D">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Punto de congelación</w:t>
                  </w:r>
                </w:p>
              </w:tc>
              <w:tc>
                <w:tcPr>
                  <w:tcW w:w="3160" w:type="dxa"/>
                </w:tcPr>
                <w:p w14:paraId="36831D09" w14:textId="5FCF8F61" w:rsidR="00286CEA" w:rsidRPr="00286CEA" w:rsidRDefault="00D360D4" w:rsidP="002C583D">
                  <w:pPr>
                    <w:framePr w:hSpace="141" w:wrap="around" w:vAnchor="text" w:hAnchor="margin" w:y="334"/>
                    <w:tabs>
                      <w:tab w:val="left" w:pos="846"/>
                    </w:tabs>
                    <w:spacing w:line="276" w:lineRule="auto"/>
                    <w:jc w:val="center"/>
                    <w:rPr>
                      <w:rFonts w:ascii="Arial" w:hAnsi="Arial" w:cs="Arial"/>
                      <w:sz w:val="24"/>
                      <w:szCs w:val="24"/>
                    </w:rPr>
                  </w:pPr>
                  <w:r w:rsidRPr="00D360D4">
                    <w:rPr>
                      <w:rFonts w:ascii="Arial" w:hAnsi="Arial" w:cs="Arial"/>
                      <w:sz w:val="24"/>
                      <w:szCs w:val="24"/>
                    </w:rPr>
                    <w:t>Aproximadamente -2°C</w:t>
                  </w:r>
                </w:p>
              </w:tc>
            </w:tr>
            <w:bookmarkEnd w:id="1"/>
          </w:tbl>
          <w:p w14:paraId="445A803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D360D4" w:rsidRPr="00370BF5" w:rsidRDefault="00D360D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0D438CF" w14:textId="77777777" w:rsidR="00D360D4" w:rsidRPr="00D360D4" w:rsidRDefault="00D360D4" w:rsidP="002C583D">
                  <w:pPr>
                    <w:framePr w:hSpace="141" w:wrap="around" w:vAnchor="text" w:hAnchor="margin" w:y="334"/>
                    <w:spacing w:line="276" w:lineRule="auto"/>
                    <w:jc w:val="center"/>
                    <w:rPr>
                      <w:rFonts w:ascii="Arial" w:hAnsi="Arial" w:cs="Arial"/>
                      <w:b/>
                      <w:bCs/>
                      <w:sz w:val="24"/>
                      <w:szCs w:val="24"/>
                    </w:rPr>
                  </w:pPr>
                  <w:bookmarkStart w:id="2" w:name="_Hlk170982771"/>
                </w:p>
                <w:p w14:paraId="23CEE0D0" w14:textId="5E5ADF2A" w:rsidR="002B482E" w:rsidRPr="00D360D4" w:rsidRDefault="00FC4C5C" w:rsidP="002C583D">
                  <w:pPr>
                    <w:framePr w:hSpace="141" w:wrap="around" w:vAnchor="text" w:hAnchor="margin" w:y="334"/>
                    <w:spacing w:line="276" w:lineRule="auto"/>
                    <w:jc w:val="center"/>
                    <w:rPr>
                      <w:rFonts w:ascii="Arial" w:hAnsi="Arial" w:cs="Arial"/>
                      <w:b/>
                      <w:bCs/>
                      <w:sz w:val="24"/>
                      <w:szCs w:val="24"/>
                    </w:rPr>
                  </w:pPr>
                  <w:r w:rsidRPr="00D360D4">
                    <w:rPr>
                      <w:rFonts w:ascii="Arial" w:hAnsi="Arial" w:cs="Arial"/>
                      <w:b/>
                      <w:bCs/>
                      <w:sz w:val="24"/>
                      <w:szCs w:val="24"/>
                    </w:rPr>
                    <w:t>REFERENCIA</w:t>
                  </w:r>
                </w:p>
              </w:tc>
              <w:tc>
                <w:tcPr>
                  <w:tcW w:w="3278" w:type="dxa"/>
                </w:tcPr>
                <w:p w14:paraId="305465DA" w14:textId="77777777" w:rsidR="00D360D4" w:rsidRPr="00D360D4" w:rsidRDefault="00D360D4" w:rsidP="002C583D">
                  <w:pPr>
                    <w:framePr w:hSpace="141" w:wrap="around" w:vAnchor="text" w:hAnchor="margin" w:y="334"/>
                    <w:spacing w:line="276" w:lineRule="auto"/>
                    <w:jc w:val="center"/>
                    <w:rPr>
                      <w:rFonts w:ascii="Arial" w:hAnsi="Arial" w:cs="Arial"/>
                      <w:b/>
                      <w:bCs/>
                      <w:sz w:val="24"/>
                      <w:szCs w:val="24"/>
                    </w:rPr>
                  </w:pPr>
                </w:p>
                <w:p w14:paraId="36E5FE2A" w14:textId="77777777" w:rsidR="00D360D4" w:rsidRPr="00D360D4" w:rsidRDefault="00D360D4" w:rsidP="002C583D">
                  <w:pPr>
                    <w:framePr w:hSpace="141" w:wrap="around" w:vAnchor="text" w:hAnchor="margin" w:y="334"/>
                    <w:spacing w:line="276" w:lineRule="auto"/>
                    <w:jc w:val="center"/>
                    <w:rPr>
                      <w:rFonts w:ascii="Arial" w:hAnsi="Arial" w:cs="Arial"/>
                      <w:b/>
                      <w:bCs/>
                      <w:sz w:val="24"/>
                      <w:szCs w:val="24"/>
                    </w:rPr>
                  </w:pPr>
                  <w:r w:rsidRPr="00D360D4">
                    <w:rPr>
                      <w:rFonts w:ascii="Arial" w:hAnsi="Arial" w:cs="Arial"/>
                      <w:b/>
                      <w:bCs/>
                      <w:sz w:val="24"/>
                      <w:szCs w:val="24"/>
                    </w:rPr>
                    <w:t xml:space="preserve">SORBITOL LÍQUIDO </w:t>
                  </w:r>
                </w:p>
                <w:p w14:paraId="52935837" w14:textId="0C05F3C3" w:rsidR="002B482E" w:rsidRPr="00D360D4" w:rsidRDefault="002B482E" w:rsidP="002C583D">
                  <w:pPr>
                    <w:framePr w:hSpace="141" w:wrap="around" w:vAnchor="text" w:hAnchor="margin" w:y="334"/>
                    <w:spacing w:line="276" w:lineRule="auto"/>
                    <w:jc w:val="center"/>
                    <w:rPr>
                      <w:rFonts w:ascii="Arial" w:hAnsi="Arial" w:cs="Arial"/>
                      <w:b/>
                      <w:bCs/>
                      <w:sz w:val="24"/>
                      <w:szCs w:val="24"/>
                    </w:rPr>
                  </w:pPr>
                </w:p>
              </w:tc>
            </w:tr>
            <w:bookmarkEnd w:id="2"/>
            <w:tr w:rsidR="00D360D4" w:rsidRPr="00370BF5" w14:paraId="4942E3B8" w14:textId="77777777" w:rsidTr="00D360D4">
              <w:trPr>
                <w:trHeight w:val="285"/>
                <w:jc w:val="center"/>
              </w:trPr>
              <w:tc>
                <w:tcPr>
                  <w:tcW w:w="3278" w:type="dxa"/>
                </w:tcPr>
                <w:p w14:paraId="57DC68FD" w14:textId="4CE5C75D"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Sustancia seca</w:t>
                  </w:r>
                </w:p>
              </w:tc>
              <w:tc>
                <w:tcPr>
                  <w:tcW w:w="3278" w:type="dxa"/>
                </w:tcPr>
                <w:p w14:paraId="524557B7" w14:textId="42E569CA"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70.5 % de ensayo (sorbitol)</w:t>
                  </w:r>
                </w:p>
              </w:tc>
            </w:tr>
            <w:tr w:rsidR="00D360D4" w:rsidRPr="00370BF5" w14:paraId="010E8C88" w14:textId="77777777" w:rsidTr="001519DA">
              <w:trPr>
                <w:trHeight w:val="240"/>
                <w:jc w:val="center"/>
              </w:trPr>
              <w:tc>
                <w:tcPr>
                  <w:tcW w:w="3278" w:type="dxa"/>
                </w:tcPr>
                <w:p w14:paraId="778EE808" w14:textId="261E29E8"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El contenido de agua</w:t>
                  </w:r>
                </w:p>
              </w:tc>
              <w:tc>
                <w:tcPr>
                  <w:tcW w:w="3278" w:type="dxa"/>
                </w:tcPr>
                <w:p w14:paraId="40686C46" w14:textId="761849C3"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 29.5%</w:t>
                  </w:r>
                </w:p>
              </w:tc>
            </w:tr>
            <w:tr w:rsidR="00D360D4" w:rsidRPr="00370BF5" w14:paraId="2FF12C74" w14:textId="77777777" w:rsidTr="00D360D4">
              <w:trPr>
                <w:trHeight w:val="218"/>
                <w:jc w:val="center"/>
              </w:trPr>
              <w:tc>
                <w:tcPr>
                  <w:tcW w:w="3278" w:type="dxa"/>
                </w:tcPr>
                <w:p w14:paraId="2626D453" w14:textId="6E3A6B11"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Azúcares reductores</w:t>
                  </w:r>
                </w:p>
              </w:tc>
              <w:tc>
                <w:tcPr>
                  <w:tcW w:w="3278" w:type="dxa"/>
                </w:tcPr>
                <w:p w14:paraId="7CA3B8B0" w14:textId="1CD2C6D0"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 0, 3%</w:t>
                  </w:r>
                </w:p>
              </w:tc>
            </w:tr>
            <w:tr w:rsidR="00D360D4" w:rsidRPr="00370BF5" w14:paraId="47CC8378" w14:textId="77777777" w:rsidTr="001519DA">
              <w:trPr>
                <w:trHeight w:val="285"/>
                <w:jc w:val="center"/>
              </w:trPr>
              <w:tc>
                <w:tcPr>
                  <w:tcW w:w="3278" w:type="dxa"/>
                </w:tcPr>
                <w:p w14:paraId="5A93CE43" w14:textId="522A5772"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Azúcares totales</w:t>
                  </w:r>
                </w:p>
              </w:tc>
              <w:tc>
                <w:tcPr>
                  <w:tcW w:w="3278" w:type="dxa"/>
                </w:tcPr>
                <w:p w14:paraId="735CBD06" w14:textId="5D21CE89"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 0, 5%</w:t>
                  </w:r>
                </w:p>
              </w:tc>
            </w:tr>
            <w:tr w:rsidR="00D360D4" w:rsidRPr="00370BF5" w14:paraId="19B2502C" w14:textId="77777777" w:rsidTr="001519DA">
              <w:trPr>
                <w:trHeight w:val="536"/>
                <w:jc w:val="center"/>
              </w:trPr>
              <w:tc>
                <w:tcPr>
                  <w:tcW w:w="3278" w:type="dxa"/>
                </w:tcPr>
                <w:p w14:paraId="74A28E10" w14:textId="3D699C63"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PH</w:t>
                  </w:r>
                </w:p>
              </w:tc>
              <w:tc>
                <w:tcPr>
                  <w:tcW w:w="3278" w:type="dxa"/>
                </w:tcPr>
                <w:p w14:paraId="41A2B2CE" w14:textId="74FD47B7"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3.5-7.0(50% de solución)</w:t>
                  </w:r>
                </w:p>
              </w:tc>
            </w:tr>
            <w:tr w:rsidR="00D360D4" w:rsidRPr="00370BF5" w14:paraId="1AB445E5" w14:textId="77777777" w:rsidTr="001519DA">
              <w:trPr>
                <w:trHeight w:val="536"/>
                <w:jc w:val="center"/>
              </w:trPr>
              <w:tc>
                <w:tcPr>
                  <w:tcW w:w="3278" w:type="dxa"/>
                </w:tcPr>
                <w:p w14:paraId="12B46CED" w14:textId="17A151FE" w:rsidR="00D360D4" w:rsidRPr="00D360D4" w:rsidRDefault="00D360D4" w:rsidP="002C583D">
                  <w:pPr>
                    <w:framePr w:hSpace="141" w:wrap="around" w:vAnchor="text" w:hAnchor="margin" w:y="334"/>
                    <w:tabs>
                      <w:tab w:val="left" w:pos="2034"/>
                    </w:tabs>
                    <w:spacing w:line="276" w:lineRule="auto"/>
                    <w:jc w:val="center"/>
                    <w:rPr>
                      <w:rFonts w:ascii="Arial" w:hAnsi="Arial" w:cs="Arial"/>
                      <w:sz w:val="24"/>
                      <w:szCs w:val="24"/>
                      <w:highlight w:val="yellow"/>
                    </w:rPr>
                  </w:pPr>
                  <w:r w:rsidRPr="00D360D4">
                    <w:rPr>
                      <w:rFonts w:ascii="Arial" w:hAnsi="Arial" w:cs="Arial"/>
                      <w:sz w:val="24"/>
                      <w:szCs w:val="24"/>
                    </w:rPr>
                    <w:lastRenderedPageBreak/>
                    <w:t>El níquel</w:t>
                  </w:r>
                </w:p>
              </w:tc>
              <w:tc>
                <w:tcPr>
                  <w:tcW w:w="3278" w:type="dxa"/>
                </w:tcPr>
                <w:p w14:paraId="2EC37034" w14:textId="33B5318A" w:rsidR="00D360D4" w:rsidRPr="00D360D4" w:rsidRDefault="00D360D4" w:rsidP="002C583D">
                  <w:pPr>
                    <w:framePr w:hSpace="141" w:wrap="around" w:vAnchor="text" w:hAnchor="margin" w:y="334"/>
                    <w:spacing w:line="276" w:lineRule="auto"/>
                    <w:jc w:val="center"/>
                    <w:rPr>
                      <w:rFonts w:ascii="Arial" w:hAnsi="Arial" w:cs="Arial"/>
                      <w:sz w:val="24"/>
                      <w:szCs w:val="24"/>
                      <w:highlight w:val="yellow"/>
                    </w:rPr>
                  </w:pPr>
                  <w:r w:rsidRPr="00D360D4">
                    <w:rPr>
                      <w:rFonts w:ascii="Arial" w:hAnsi="Arial" w:cs="Arial"/>
                      <w:sz w:val="24"/>
                      <w:szCs w:val="24"/>
                    </w:rPr>
                    <w:t>≤1.0 mg/kg.</w:t>
                  </w:r>
                </w:p>
              </w:tc>
            </w:tr>
            <w:tr w:rsidR="00D360D4" w:rsidRPr="00370BF5" w14:paraId="4BE3CD46" w14:textId="77777777" w:rsidTr="00D360D4">
              <w:trPr>
                <w:trHeight w:val="225"/>
                <w:jc w:val="center"/>
              </w:trPr>
              <w:tc>
                <w:tcPr>
                  <w:tcW w:w="3278" w:type="dxa"/>
                </w:tcPr>
                <w:p w14:paraId="4FE094B6" w14:textId="22D33074"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El cloruro</w:t>
                  </w:r>
                </w:p>
              </w:tc>
              <w:tc>
                <w:tcPr>
                  <w:tcW w:w="3278" w:type="dxa"/>
                </w:tcPr>
                <w:p w14:paraId="5F9AACCB" w14:textId="493A50ED"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 0.005%</w:t>
                  </w:r>
                </w:p>
              </w:tc>
            </w:tr>
            <w:tr w:rsidR="00D360D4" w:rsidRPr="00370BF5" w14:paraId="223AC7D3" w14:textId="77777777" w:rsidTr="001519DA">
              <w:trPr>
                <w:trHeight w:val="285"/>
                <w:jc w:val="center"/>
              </w:trPr>
              <w:tc>
                <w:tcPr>
                  <w:tcW w:w="3278" w:type="dxa"/>
                </w:tcPr>
                <w:p w14:paraId="6E211C9B" w14:textId="1AF687F1"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El sulfato</w:t>
                  </w:r>
                </w:p>
              </w:tc>
              <w:tc>
                <w:tcPr>
                  <w:tcW w:w="3278" w:type="dxa"/>
                </w:tcPr>
                <w:p w14:paraId="07535043" w14:textId="5D3F6D1C"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≤0, 01%</w:t>
                  </w:r>
                </w:p>
              </w:tc>
            </w:tr>
            <w:tr w:rsidR="00D360D4" w:rsidRPr="00370BF5" w14:paraId="17EB842C" w14:textId="77777777" w:rsidTr="00D360D4">
              <w:trPr>
                <w:trHeight w:val="255"/>
                <w:jc w:val="center"/>
              </w:trPr>
              <w:tc>
                <w:tcPr>
                  <w:tcW w:w="3278" w:type="dxa"/>
                </w:tcPr>
                <w:p w14:paraId="2165D098" w14:textId="7EC9EC0F"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Los metales pesados</w:t>
                  </w:r>
                </w:p>
              </w:tc>
              <w:tc>
                <w:tcPr>
                  <w:tcW w:w="3278" w:type="dxa"/>
                </w:tcPr>
                <w:p w14:paraId="4FEED198" w14:textId="6549C348"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≤5 ppm</w:t>
                  </w:r>
                </w:p>
              </w:tc>
            </w:tr>
            <w:tr w:rsidR="00D360D4" w:rsidRPr="00370BF5" w14:paraId="3AE084B4" w14:textId="77777777" w:rsidTr="001519DA">
              <w:trPr>
                <w:trHeight w:val="270"/>
                <w:jc w:val="center"/>
              </w:trPr>
              <w:tc>
                <w:tcPr>
                  <w:tcW w:w="3278" w:type="dxa"/>
                </w:tcPr>
                <w:p w14:paraId="120B12FB" w14:textId="2371EE8B"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El arsénico</w:t>
                  </w:r>
                </w:p>
              </w:tc>
              <w:tc>
                <w:tcPr>
                  <w:tcW w:w="3278" w:type="dxa"/>
                </w:tcPr>
                <w:p w14:paraId="4DE3E54C" w14:textId="59D58183"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≤1ppm</w:t>
                  </w:r>
                </w:p>
              </w:tc>
            </w:tr>
            <w:tr w:rsidR="00D360D4" w:rsidRPr="00370BF5" w14:paraId="0738FD52" w14:textId="77777777" w:rsidTr="00D360D4">
              <w:trPr>
                <w:trHeight w:val="270"/>
                <w:jc w:val="center"/>
              </w:trPr>
              <w:tc>
                <w:tcPr>
                  <w:tcW w:w="3278" w:type="dxa"/>
                </w:tcPr>
                <w:p w14:paraId="718A9015" w14:textId="64D8FDF8"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Los restos de contacto</w:t>
                  </w:r>
                </w:p>
              </w:tc>
              <w:tc>
                <w:tcPr>
                  <w:tcW w:w="3278" w:type="dxa"/>
                </w:tcPr>
                <w:p w14:paraId="343C453D" w14:textId="6ED66F0E"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≤0, 10%</w:t>
                  </w:r>
                </w:p>
              </w:tc>
            </w:tr>
            <w:tr w:rsidR="00D360D4" w:rsidRPr="00370BF5" w14:paraId="740C48AE" w14:textId="77777777" w:rsidTr="001519DA">
              <w:trPr>
                <w:trHeight w:val="233"/>
                <w:jc w:val="center"/>
              </w:trPr>
              <w:tc>
                <w:tcPr>
                  <w:tcW w:w="3278" w:type="dxa"/>
                </w:tcPr>
                <w:p w14:paraId="132B4812" w14:textId="73940B20"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Recuento de la placa total</w:t>
                  </w:r>
                </w:p>
              </w:tc>
              <w:tc>
                <w:tcPr>
                  <w:tcW w:w="3278" w:type="dxa"/>
                </w:tcPr>
                <w:p w14:paraId="7E789C2C" w14:textId="336F5E94"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≤1000 UFC/g</w:t>
                  </w:r>
                </w:p>
              </w:tc>
            </w:tr>
            <w:tr w:rsidR="00D360D4" w14:paraId="51DC1F62" w14:textId="77777777" w:rsidTr="007929D0">
              <w:tblPrEx>
                <w:tblCellMar>
                  <w:left w:w="70" w:type="dxa"/>
                  <w:right w:w="70" w:type="dxa"/>
                </w:tblCellMar>
                <w:tblLook w:val="0000" w:firstRow="0" w:lastRow="0" w:firstColumn="0" w:lastColumn="0" w:noHBand="0" w:noVBand="0"/>
              </w:tblPrEx>
              <w:trPr>
                <w:trHeight w:val="225"/>
                <w:jc w:val="center"/>
              </w:trPr>
              <w:tc>
                <w:tcPr>
                  <w:tcW w:w="3278" w:type="dxa"/>
                </w:tcPr>
                <w:p w14:paraId="74489B6D" w14:textId="117BCA62"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El molde y Años</w:t>
                  </w:r>
                </w:p>
              </w:tc>
              <w:tc>
                <w:tcPr>
                  <w:tcW w:w="3278" w:type="dxa"/>
                </w:tcPr>
                <w:p w14:paraId="40C49D87" w14:textId="528C1C38" w:rsidR="00D360D4" w:rsidRPr="00D360D4" w:rsidRDefault="00D360D4" w:rsidP="002C583D">
                  <w:pPr>
                    <w:framePr w:hSpace="141" w:wrap="around" w:vAnchor="text" w:hAnchor="margin" w:y="334"/>
                    <w:spacing w:line="276" w:lineRule="auto"/>
                    <w:jc w:val="center"/>
                    <w:rPr>
                      <w:rFonts w:ascii="Arial" w:hAnsi="Arial" w:cs="Arial"/>
                      <w:sz w:val="24"/>
                      <w:szCs w:val="24"/>
                    </w:rPr>
                  </w:pPr>
                  <w:r w:rsidRPr="00D360D4">
                    <w:rPr>
                      <w:rFonts w:ascii="Arial" w:hAnsi="Arial" w:cs="Arial"/>
                      <w:sz w:val="24"/>
                      <w:szCs w:val="24"/>
                    </w:rPr>
                    <w:t>≤100 ufc/g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7D9B930" w14:textId="10B92892" w:rsidR="00D360D4" w:rsidRPr="00D360D4" w:rsidRDefault="00D360D4" w:rsidP="00D360D4">
            <w:pPr>
              <w:spacing w:line="360" w:lineRule="auto"/>
              <w:jc w:val="both"/>
              <w:rPr>
                <w:rFonts w:ascii="Arial" w:hAnsi="Arial" w:cs="Arial"/>
                <w:sz w:val="24"/>
                <w:szCs w:val="24"/>
              </w:rPr>
            </w:pPr>
            <w:r w:rsidRPr="00264A12">
              <w:rPr>
                <w:rFonts w:ascii="Segoe UI Emoji" w:hAnsi="Segoe UI Emoji" w:cs="Segoe UI Emoji"/>
                <w:sz w:val="24"/>
                <w:szCs w:val="24"/>
              </w:rPr>
              <w:t>✔</w:t>
            </w:r>
            <w:r w:rsidRPr="00D360D4">
              <w:rPr>
                <w:rFonts w:ascii="Arial" w:hAnsi="Arial" w:cs="Arial"/>
                <w:sz w:val="24"/>
                <w:szCs w:val="24"/>
              </w:rPr>
              <w:t xml:space="preserve">Edulcorante en alimentos y bebidas dietéticas  </w:t>
            </w:r>
          </w:p>
          <w:p w14:paraId="46A21ABD" w14:textId="4437A9A2" w:rsidR="00D360D4" w:rsidRPr="00D360D4" w:rsidRDefault="00D360D4" w:rsidP="00D360D4">
            <w:pPr>
              <w:spacing w:line="360" w:lineRule="auto"/>
              <w:jc w:val="both"/>
              <w:rPr>
                <w:rFonts w:ascii="Arial" w:hAnsi="Arial" w:cs="Arial"/>
                <w:sz w:val="24"/>
                <w:szCs w:val="24"/>
              </w:rPr>
            </w:pPr>
            <w:r w:rsidRPr="00264A12">
              <w:rPr>
                <w:rFonts w:ascii="Segoe UI Emoji" w:hAnsi="Segoe UI Emoji" w:cs="Segoe UI Emoji"/>
                <w:sz w:val="24"/>
                <w:szCs w:val="24"/>
              </w:rPr>
              <w:t>✔</w:t>
            </w:r>
            <w:r w:rsidRPr="00D360D4">
              <w:rPr>
                <w:rFonts w:ascii="Arial" w:hAnsi="Arial" w:cs="Arial"/>
                <w:sz w:val="24"/>
                <w:szCs w:val="24"/>
              </w:rPr>
              <w:t xml:space="preserve">Humectante en productos cosméticos y farmacéuticos  </w:t>
            </w:r>
          </w:p>
          <w:p w14:paraId="53E89642" w14:textId="3AB133E5" w:rsidR="00D360D4" w:rsidRPr="00D360D4" w:rsidRDefault="00D360D4" w:rsidP="00D360D4">
            <w:pPr>
              <w:spacing w:line="360" w:lineRule="auto"/>
              <w:jc w:val="both"/>
              <w:rPr>
                <w:rFonts w:ascii="Arial" w:hAnsi="Arial" w:cs="Arial"/>
                <w:sz w:val="24"/>
                <w:szCs w:val="24"/>
              </w:rPr>
            </w:pPr>
            <w:r w:rsidRPr="00264A12">
              <w:rPr>
                <w:rFonts w:ascii="Segoe UI Emoji" w:hAnsi="Segoe UI Emoji" w:cs="Segoe UI Emoji"/>
                <w:sz w:val="24"/>
                <w:szCs w:val="24"/>
              </w:rPr>
              <w:t>✔</w:t>
            </w:r>
            <w:r w:rsidRPr="00D360D4">
              <w:rPr>
                <w:rFonts w:ascii="Arial" w:hAnsi="Arial" w:cs="Arial"/>
                <w:sz w:val="24"/>
                <w:szCs w:val="24"/>
              </w:rPr>
              <w:t xml:space="preserve">Agente estabilizante en productos alimenticios y farmacéuticos  </w:t>
            </w:r>
          </w:p>
          <w:p w14:paraId="1CD93466" w14:textId="6D5B311B" w:rsidR="00D360D4" w:rsidRPr="00D360D4" w:rsidRDefault="00D360D4" w:rsidP="00D360D4">
            <w:pPr>
              <w:spacing w:line="360" w:lineRule="auto"/>
              <w:jc w:val="both"/>
              <w:rPr>
                <w:rFonts w:ascii="Arial" w:hAnsi="Arial" w:cs="Arial"/>
                <w:sz w:val="24"/>
                <w:szCs w:val="24"/>
              </w:rPr>
            </w:pPr>
            <w:r w:rsidRPr="00264A12">
              <w:rPr>
                <w:rFonts w:ascii="Segoe UI Emoji" w:hAnsi="Segoe UI Emoji" w:cs="Segoe UI Emoji"/>
                <w:sz w:val="24"/>
                <w:szCs w:val="24"/>
              </w:rPr>
              <w:t>✔</w:t>
            </w:r>
            <w:r w:rsidRPr="00D360D4">
              <w:rPr>
                <w:rFonts w:ascii="Arial" w:hAnsi="Arial" w:cs="Arial"/>
                <w:sz w:val="24"/>
                <w:szCs w:val="24"/>
              </w:rPr>
              <w:t xml:space="preserve">Ingrediente en la fabricación de jarabes y medicamentos  </w:t>
            </w:r>
          </w:p>
          <w:p w14:paraId="6D3BE128" w14:textId="77777777" w:rsidR="001519DA" w:rsidRDefault="00E67AA2" w:rsidP="00D360D4">
            <w:pPr>
              <w:spacing w:line="360" w:lineRule="auto"/>
              <w:jc w:val="both"/>
              <w:rPr>
                <w:rFonts w:ascii="Arial" w:hAnsi="Arial" w:cs="Arial"/>
                <w:sz w:val="24"/>
                <w:szCs w:val="24"/>
              </w:rPr>
            </w:pPr>
            <w:r w:rsidRPr="00264A12">
              <w:rPr>
                <w:rFonts w:ascii="Segoe UI Emoji" w:hAnsi="Segoe UI Emoji" w:cs="Segoe UI Emoji"/>
                <w:sz w:val="24"/>
                <w:szCs w:val="24"/>
              </w:rPr>
              <w:t>✔</w:t>
            </w:r>
            <w:r w:rsidR="00D360D4" w:rsidRPr="00D360D4">
              <w:rPr>
                <w:rFonts w:ascii="Arial" w:hAnsi="Arial" w:cs="Arial"/>
                <w:sz w:val="24"/>
                <w:szCs w:val="24"/>
              </w:rPr>
              <w:t xml:space="preserve">Agente emulsionante y en la industria de la confección  </w:t>
            </w:r>
          </w:p>
          <w:p w14:paraId="46B97B2A" w14:textId="5693554A" w:rsidR="00E67AA2" w:rsidRPr="00370BF5" w:rsidRDefault="00E67AA2" w:rsidP="00D360D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288B02C" w14:textId="77777777" w:rsidR="00E67AA2" w:rsidRDefault="00E67AA2" w:rsidP="00E67AA2">
            <w:pPr>
              <w:spacing w:line="360" w:lineRule="auto"/>
              <w:jc w:val="both"/>
              <w:rPr>
                <w:rFonts w:ascii="Arial" w:hAnsi="Arial" w:cs="Arial"/>
                <w:sz w:val="24"/>
                <w:szCs w:val="24"/>
              </w:rPr>
            </w:pPr>
            <w:r w:rsidRPr="00E67AA2">
              <w:rPr>
                <w:rFonts w:ascii="Arial" w:hAnsi="Arial" w:cs="Arial"/>
                <w:b/>
                <w:sz w:val="24"/>
                <w:szCs w:val="24"/>
              </w:rPr>
              <w:t>Equipo de protección personal (EPP):</w:t>
            </w:r>
            <w:r w:rsidRPr="00E67AA2">
              <w:rPr>
                <w:rFonts w:ascii="Arial" w:hAnsi="Arial" w:cs="Arial"/>
                <w:sz w:val="24"/>
                <w:szCs w:val="24"/>
              </w:rPr>
              <w:t xml:space="preserve"> Durante su manipulación, es recomendable utilizar guantes y gafas de seguridad, especialmente cuando se esté trabajando con soluciones concentradas o en grandes cantidades.</w:t>
            </w:r>
          </w:p>
          <w:p w14:paraId="404121CE" w14:textId="77777777" w:rsidR="00E67AA2" w:rsidRPr="00E67AA2" w:rsidRDefault="00E67AA2" w:rsidP="00E67AA2">
            <w:pPr>
              <w:spacing w:line="360" w:lineRule="auto"/>
              <w:jc w:val="both"/>
              <w:rPr>
                <w:rFonts w:ascii="Arial" w:hAnsi="Arial" w:cs="Arial"/>
                <w:sz w:val="24"/>
                <w:szCs w:val="24"/>
              </w:rPr>
            </w:pPr>
          </w:p>
          <w:p w14:paraId="20DB4F78" w14:textId="77777777" w:rsidR="00E67AA2" w:rsidRDefault="00E67AA2" w:rsidP="00E67AA2">
            <w:pPr>
              <w:spacing w:line="360" w:lineRule="auto"/>
              <w:jc w:val="both"/>
              <w:rPr>
                <w:rFonts w:ascii="Arial" w:hAnsi="Arial" w:cs="Arial"/>
                <w:sz w:val="24"/>
                <w:szCs w:val="24"/>
              </w:rPr>
            </w:pPr>
            <w:r w:rsidRPr="00E67AA2">
              <w:rPr>
                <w:rFonts w:ascii="Arial" w:hAnsi="Arial" w:cs="Arial"/>
                <w:b/>
                <w:sz w:val="24"/>
                <w:szCs w:val="24"/>
              </w:rPr>
              <w:t>Mezcla y disolución:</w:t>
            </w:r>
            <w:r w:rsidRPr="00E67AA2">
              <w:rPr>
                <w:rFonts w:ascii="Arial" w:hAnsi="Arial" w:cs="Arial"/>
                <w:sz w:val="24"/>
                <w:szCs w:val="24"/>
              </w:rPr>
              <w:t xml:space="preserve"> El sorbitol líquido es completamente soluble en agua, por lo que se puede añadir directamente a soluciones acuosas sin requerir disolución adicional.</w:t>
            </w:r>
          </w:p>
          <w:p w14:paraId="1DBAB7A0" w14:textId="77777777" w:rsidR="00E67AA2" w:rsidRPr="00E67AA2" w:rsidRDefault="00E67AA2" w:rsidP="00E67AA2">
            <w:pPr>
              <w:spacing w:line="360" w:lineRule="auto"/>
              <w:jc w:val="both"/>
              <w:rPr>
                <w:rFonts w:ascii="Arial" w:hAnsi="Arial" w:cs="Arial"/>
                <w:sz w:val="24"/>
                <w:szCs w:val="24"/>
              </w:rPr>
            </w:pPr>
          </w:p>
          <w:p w14:paraId="2EC943A1" w14:textId="7A343779" w:rsidR="00E67AA2" w:rsidRPr="00370BF5" w:rsidRDefault="00E67AA2" w:rsidP="00E67AA2">
            <w:pPr>
              <w:spacing w:line="360" w:lineRule="auto"/>
              <w:jc w:val="both"/>
              <w:rPr>
                <w:rFonts w:ascii="Arial" w:hAnsi="Arial" w:cs="Arial"/>
                <w:sz w:val="24"/>
                <w:szCs w:val="24"/>
              </w:rPr>
            </w:pPr>
            <w:r w:rsidRPr="00E67AA2">
              <w:rPr>
                <w:rFonts w:ascii="Arial" w:hAnsi="Arial" w:cs="Arial"/>
                <w:b/>
                <w:sz w:val="24"/>
                <w:szCs w:val="24"/>
              </w:rPr>
              <w:t>Precauciones contra derrames:</w:t>
            </w:r>
            <w:r w:rsidRPr="00E67AA2">
              <w:rPr>
                <w:rFonts w:ascii="Arial" w:hAnsi="Arial" w:cs="Arial"/>
                <w:sz w:val="24"/>
                <w:szCs w:val="24"/>
              </w:rPr>
              <w:t xml:space="preserve"> En caso de derrames, el sorbitol puede hacer las superficies resbaladizas, por lo que se debe proceder con cuidado y limpiar inmediatamente.</w:t>
            </w:r>
          </w:p>
          <w:p w14:paraId="1643A1BA" w14:textId="3F823D72" w:rsidR="00E67AA2" w:rsidRPr="00370BF5" w:rsidRDefault="00E67AA2" w:rsidP="00E67AA2">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2390B92" w14:textId="77777777" w:rsidR="00693976" w:rsidRDefault="00693976" w:rsidP="00FB6E80">
            <w:pPr>
              <w:spacing w:line="360" w:lineRule="auto"/>
              <w:jc w:val="both"/>
              <w:rPr>
                <w:rFonts w:ascii="Arial" w:hAnsi="Arial" w:cs="Arial"/>
                <w:sz w:val="24"/>
                <w:szCs w:val="24"/>
              </w:rPr>
            </w:pPr>
          </w:p>
          <w:p w14:paraId="717DCC9C" w14:textId="77777777" w:rsidR="00E67AA2" w:rsidRDefault="00E67AA2" w:rsidP="00E67AA2">
            <w:pPr>
              <w:spacing w:line="360" w:lineRule="auto"/>
              <w:jc w:val="both"/>
              <w:rPr>
                <w:rFonts w:ascii="Arial" w:hAnsi="Arial" w:cs="Arial"/>
                <w:sz w:val="24"/>
                <w:szCs w:val="24"/>
              </w:rPr>
            </w:pPr>
            <w:r w:rsidRPr="00E67AA2">
              <w:rPr>
                <w:rFonts w:ascii="Arial" w:hAnsi="Arial" w:cs="Arial"/>
                <w:sz w:val="24"/>
                <w:szCs w:val="24"/>
              </w:rPr>
              <w:t>El sorbitol líquido debe almacenarse en un lugar fresco, seco y bien ventilado, protegido de la luz solar directa y de fuentes de calor. Mantener el producto a temperaturas entre 15°C y 25°C. No debe almacenarse a temperaturas extremadamente altas ni congelarse. Se recomienda almacenar en envases herméticos, generalmente de plástico o acero inoxidable, para evitar la absorción de humedad o la contaminación del producto.</w:t>
            </w:r>
          </w:p>
          <w:p w14:paraId="1F2089AD" w14:textId="2B72F2B3" w:rsidR="00E67AA2" w:rsidRPr="00370BF5" w:rsidRDefault="00E67AA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717" w:type="dxa"/>
              <w:tblLook w:val="04A0" w:firstRow="1" w:lastRow="0" w:firstColumn="1" w:lastColumn="0" w:noHBand="0" w:noVBand="1"/>
            </w:tblPr>
            <w:tblGrid>
              <w:gridCol w:w="2620"/>
              <w:gridCol w:w="2268"/>
              <w:gridCol w:w="2730"/>
            </w:tblGrid>
            <w:tr w:rsidR="00E67AA2" w:rsidRPr="00370BF5" w14:paraId="0AE032E4" w14:textId="7C8853E9" w:rsidTr="00E67AA2">
              <w:trPr>
                <w:trHeight w:val="425"/>
              </w:trPr>
              <w:tc>
                <w:tcPr>
                  <w:tcW w:w="2620" w:type="dxa"/>
                </w:tcPr>
                <w:p w14:paraId="49AFAE68" w14:textId="45546206" w:rsidR="00E67AA2" w:rsidRPr="00370BF5" w:rsidRDefault="00E67AA2" w:rsidP="002C583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268" w:type="dxa"/>
                </w:tcPr>
                <w:p w14:paraId="73C29522" w14:textId="51416662" w:rsidR="00E67AA2" w:rsidRPr="00370BF5" w:rsidRDefault="00E67AA2" w:rsidP="002C583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730" w:type="dxa"/>
                </w:tcPr>
                <w:p w14:paraId="150818F8" w14:textId="2B2F10B4" w:rsidR="00E67AA2" w:rsidRPr="00370BF5" w:rsidRDefault="00E67AA2" w:rsidP="002C583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E67AA2" w:rsidRPr="00370BF5" w14:paraId="08943D1D" w14:textId="452F2D88" w:rsidTr="00E67AA2">
              <w:trPr>
                <w:trHeight w:val="425"/>
              </w:trPr>
              <w:tc>
                <w:tcPr>
                  <w:tcW w:w="2620" w:type="dxa"/>
                </w:tcPr>
                <w:p w14:paraId="560CF9EB" w14:textId="4399FDCF" w:rsidR="00E67AA2" w:rsidRPr="00370BF5" w:rsidRDefault="00E67AA2" w:rsidP="002C583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de 270 Kg </w:t>
                  </w:r>
                </w:p>
              </w:tc>
              <w:tc>
                <w:tcPr>
                  <w:tcW w:w="2268" w:type="dxa"/>
                </w:tcPr>
                <w:p w14:paraId="4ADC82D7" w14:textId="1CD7F5F3" w:rsidR="00E67AA2" w:rsidRPr="00370BF5" w:rsidRDefault="00E67AA2" w:rsidP="002C583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25 Kg</w:t>
                  </w:r>
                </w:p>
              </w:tc>
              <w:tc>
                <w:tcPr>
                  <w:tcW w:w="2730" w:type="dxa"/>
                </w:tcPr>
                <w:p w14:paraId="3DF28B54" w14:textId="2416AC7D" w:rsidR="00E67AA2" w:rsidRPr="00370BF5" w:rsidRDefault="00E67AA2" w:rsidP="002C583D">
                  <w:pPr>
                    <w:framePr w:hSpace="141" w:wrap="around" w:vAnchor="text" w:hAnchor="margin" w:y="334"/>
                    <w:spacing w:line="360" w:lineRule="auto"/>
                    <w:jc w:val="center"/>
                    <w:rPr>
                      <w:rFonts w:ascii="Arial" w:hAnsi="Arial" w:cs="Arial"/>
                      <w:sz w:val="24"/>
                      <w:szCs w:val="24"/>
                    </w:rPr>
                  </w:pPr>
                  <w:r w:rsidRPr="00E67AA2">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5CEE92DF" w14:textId="49064973" w:rsidR="00E67AA2" w:rsidRPr="00370BF5" w:rsidRDefault="00E67AA2" w:rsidP="009241AE">
            <w:pPr>
              <w:spacing w:after="160" w:line="360" w:lineRule="auto"/>
              <w:jc w:val="both"/>
              <w:rPr>
                <w:rFonts w:ascii="Arial" w:hAnsi="Arial" w:cs="Arial"/>
                <w:sz w:val="24"/>
                <w:szCs w:val="24"/>
              </w:rPr>
            </w:pPr>
            <w:r w:rsidRPr="00E67AA2">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13C962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67AA2" w:rsidRPr="00370BF5" w:rsidRDefault="00E67AA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8FF7" w14:textId="77777777" w:rsidR="00172009" w:rsidRDefault="00172009" w:rsidP="00C93E31">
      <w:pPr>
        <w:spacing w:after="0" w:line="240" w:lineRule="auto"/>
      </w:pPr>
      <w:r>
        <w:separator/>
      </w:r>
    </w:p>
  </w:endnote>
  <w:endnote w:type="continuationSeparator" w:id="0">
    <w:p w14:paraId="1D562170" w14:textId="77777777" w:rsidR="00172009" w:rsidRDefault="0017200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1072" w14:textId="77777777" w:rsidR="00172009" w:rsidRDefault="00172009" w:rsidP="00C93E31">
      <w:pPr>
        <w:spacing w:after="0" w:line="240" w:lineRule="auto"/>
      </w:pPr>
      <w:r>
        <w:separator/>
      </w:r>
    </w:p>
  </w:footnote>
  <w:footnote w:type="continuationSeparator" w:id="0">
    <w:p w14:paraId="30AF4F75" w14:textId="77777777" w:rsidR="00172009" w:rsidRDefault="0017200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44FB3"/>
    <w:rsid w:val="000764B2"/>
    <w:rsid w:val="00090C55"/>
    <w:rsid w:val="00094BD2"/>
    <w:rsid w:val="000D0B1E"/>
    <w:rsid w:val="000E135B"/>
    <w:rsid w:val="00114558"/>
    <w:rsid w:val="001519DA"/>
    <w:rsid w:val="00172009"/>
    <w:rsid w:val="00186334"/>
    <w:rsid w:val="001A26F1"/>
    <w:rsid w:val="001A3D8A"/>
    <w:rsid w:val="001C17A0"/>
    <w:rsid w:val="001C67E0"/>
    <w:rsid w:val="002657B2"/>
    <w:rsid w:val="00276186"/>
    <w:rsid w:val="00286CEA"/>
    <w:rsid w:val="002B482E"/>
    <w:rsid w:val="002B7F9D"/>
    <w:rsid w:val="002C08C1"/>
    <w:rsid w:val="002C583D"/>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360D4"/>
    <w:rsid w:val="00D53570"/>
    <w:rsid w:val="00D5475C"/>
    <w:rsid w:val="00D54CA6"/>
    <w:rsid w:val="00D64859"/>
    <w:rsid w:val="00DB3F4A"/>
    <w:rsid w:val="00DE6685"/>
    <w:rsid w:val="00E375E2"/>
    <w:rsid w:val="00E67AA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709</Words>
  <Characters>3901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2024-12-12T22:02:00Z</dcterms:created>
  <dcterms:modified xsi:type="dcterms:W3CDTF">2025-07-26T15:48:00Z</dcterms:modified>
</cp:coreProperties>
</file>