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140A14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84F1E">
                              <w:rPr>
                                <w:rFonts w:ascii="Arial" w:hAnsi="Arial" w:cs="Arial"/>
                                <w:b/>
                                <w:bCs/>
                                <w:color w:val="1F3864" w:themeColor="accent1" w:themeShade="80"/>
                                <w:sz w:val="18"/>
                                <w:szCs w:val="18"/>
                              </w:rPr>
                              <w:t>605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140A14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84F1E">
                        <w:rPr>
                          <w:rFonts w:ascii="Arial" w:hAnsi="Arial" w:cs="Arial"/>
                          <w:b/>
                          <w:bCs/>
                          <w:color w:val="1F3864" w:themeColor="accent1" w:themeShade="80"/>
                          <w:sz w:val="18"/>
                          <w:szCs w:val="18"/>
                        </w:rPr>
                        <w:t>605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1194852" w:rsidR="008F552B" w:rsidRDefault="008D2EAB" w:rsidP="009241AE">
      <w:pPr>
        <w:spacing w:line="360" w:lineRule="auto"/>
        <w:jc w:val="center"/>
        <w:rPr>
          <w:rFonts w:ascii="Arial" w:hAnsi="Arial" w:cs="Arial"/>
          <w:b/>
          <w:bCs/>
          <w:color w:val="1F3864" w:themeColor="accent1" w:themeShade="80"/>
          <w:sz w:val="48"/>
          <w:szCs w:val="48"/>
        </w:rPr>
      </w:pPr>
      <w:bookmarkStart w:id="0" w:name="_Hlk170901815"/>
      <w:r w:rsidRPr="008D2EAB">
        <w:rPr>
          <w:rFonts w:ascii="Arial" w:hAnsi="Arial" w:cs="Arial"/>
          <w:b/>
          <w:bCs/>
          <w:color w:val="1F3864" w:themeColor="accent1" w:themeShade="80"/>
          <w:sz w:val="48"/>
          <w:szCs w:val="48"/>
        </w:rPr>
        <w:t>FRAGANCIA</w:t>
      </w:r>
      <w:r w:rsidR="00584F1E">
        <w:rPr>
          <w:rFonts w:ascii="Arial" w:hAnsi="Arial" w:cs="Arial"/>
          <w:b/>
          <w:bCs/>
          <w:color w:val="1F3864" w:themeColor="accent1" w:themeShade="80"/>
          <w:sz w:val="48"/>
          <w:szCs w:val="48"/>
        </w:rPr>
        <w:t xml:space="preserve"> DURAZNO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585CF48C" w14:textId="5EF29C8E" w:rsidR="00DE6685" w:rsidRPr="008D2EAB" w:rsidRDefault="00584F1E" w:rsidP="008D2EAB">
            <w:pPr>
              <w:spacing w:line="360" w:lineRule="auto"/>
              <w:rPr>
                <w:rFonts w:ascii="Arial" w:hAnsi="Arial" w:cs="Arial"/>
                <w:sz w:val="24"/>
                <w:szCs w:val="24"/>
              </w:rPr>
            </w:pPr>
            <w:r w:rsidRPr="00584F1E">
              <w:rPr>
                <w:rFonts w:ascii="Arial" w:hAnsi="Arial" w:cs="Arial"/>
                <w:b/>
                <w:bCs/>
                <w:sz w:val="24"/>
                <w:szCs w:val="24"/>
              </w:rPr>
              <w:t>Nombre del producto:</w:t>
            </w:r>
            <w:r w:rsidRPr="00584F1E">
              <w:rPr>
                <w:rFonts w:ascii="Arial" w:hAnsi="Arial" w:cs="Arial"/>
                <w:sz w:val="24"/>
                <w:szCs w:val="24"/>
              </w:rPr>
              <w:t xml:space="preserve"> Fragancia Durazno (aroma a durazno)</w:t>
            </w:r>
            <w:r w:rsidRPr="00584F1E">
              <w:rPr>
                <w:rFonts w:ascii="Arial" w:hAnsi="Arial" w:cs="Arial"/>
                <w:sz w:val="24"/>
                <w:szCs w:val="24"/>
              </w:rPr>
              <w:br/>
            </w:r>
            <w:r w:rsidRPr="00584F1E">
              <w:rPr>
                <w:rFonts w:ascii="Arial" w:hAnsi="Arial" w:cs="Arial"/>
                <w:b/>
                <w:bCs/>
                <w:sz w:val="24"/>
                <w:szCs w:val="24"/>
              </w:rPr>
              <w:t>INCI:</w:t>
            </w:r>
            <w:r w:rsidRPr="00584F1E">
              <w:rPr>
                <w:rFonts w:ascii="Arial" w:hAnsi="Arial" w:cs="Arial"/>
                <w:sz w:val="24"/>
                <w:szCs w:val="24"/>
              </w:rPr>
              <w:t xml:space="preserve"> </w:t>
            </w:r>
            <w:proofErr w:type="spellStart"/>
            <w:r w:rsidRPr="00584F1E">
              <w:rPr>
                <w:rFonts w:ascii="Arial" w:hAnsi="Arial" w:cs="Arial"/>
                <w:sz w:val="24"/>
                <w:szCs w:val="24"/>
              </w:rPr>
              <w:t>Parfum</w:t>
            </w:r>
            <w:proofErr w:type="spellEnd"/>
            <w:r w:rsidRPr="00584F1E">
              <w:rPr>
                <w:rFonts w:ascii="Arial" w:hAnsi="Arial" w:cs="Arial"/>
                <w:sz w:val="24"/>
                <w:szCs w:val="24"/>
              </w:rPr>
              <w:t xml:space="preserve"> / </w:t>
            </w:r>
            <w:proofErr w:type="spellStart"/>
            <w:r w:rsidRPr="00584F1E">
              <w:rPr>
                <w:rFonts w:ascii="Arial" w:hAnsi="Arial" w:cs="Arial"/>
                <w:sz w:val="24"/>
                <w:szCs w:val="24"/>
              </w:rPr>
              <w:t>Fragrance</w:t>
            </w:r>
            <w:proofErr w:type="spellEnd"/>
            <w:r w:rsidRPr="00584F1E">
              <w:rPr>
                <w:rFonts w:ascii="Arial" w:hAnsi="Arial" w:cs="Arial"/>
                <w:sz w:val="24"/>
                <w:szCs w:val="24"/>
              </w:rPr>
              <w:t xml:space="preserve"> (mezcla de sustancias aromáticas de origen natural y/o sintético</w:t>
            </w:r>
            <w:r w:rsidRPr="00584F1E">
              <w:rPr>
                <w:rFonts w:ascii="Arial" w:hAnsi="Arial" w:cs="Arial"/>
                <w:sz w:val="24"/>
                <w:szCs w:val="24"/>
              </w:rPr>
              <w:t xml:space="preserve"> </w:t>
            </w:r>
            <w:r w:rsidR="00DE6685" w:rsidRPr="008D2EAB">
              <w:rPr>
                <w:rFonts w:ascii="Arial" w:hAnsi="Arial" w:cs="Arial"/>
                <w:sz w:val="24"/>
                <w:szCs w:val="24"/>
              </w:rPr>
              <w:t xml:space="preserve">Identificación de la empresa: QUIMIFOREN S.A.S </w:t>
            </w:r>
          </w:p>
          <w:p w14:paraId="7A4962F4" w14:textId="48290B6B" w:rsidR="00E65F9B" w:rsidRPr="008D2EAB" w:rsidRDefault="00E65F9B" w:rsidP="008D2EAB">
            <w:pPr>
              <w:spacing w:line="360" w:lineRule="auto"/>
              <w:rPr>
                <w:rFonts w:ascii="Arial" w:hAnsi="Arial" w:cs="Arial"/>
                <w:sz w:val="24"/>
                <w:szCs w:val="24"/>
              </w:rPr>
            </w:pPr>
            <w:r w:rsidRPr="008D2EA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8495CF1" w14:textId="22D1E164" w:rsidR="00584F1E" w:rsidRPr="00584F1E" w:rsidRDefault="00584F1E" w:rsidP="00584F1E">
            <w:pPr>
              <w:spacing w:line="360" w:lineRule="auto"/>
              <w:jc w:val="both"/>
              <w:rPr>
                <w:rFonts w:ascii="Arial" w:hAnsi="Arial" w:cs="Arial"/>
                <w:sz w:val="24"/>
                <w:szCs w:val="24"/>
              </w:rPr>
            </w:pPr>
            <w:r w:rsidRPr="00584F1E">
              <w:rPr>
                <w:rFonts w:ascii="Arial" w:hAnsi="Arial" w:cs="Arial"/>
                <w:sz w:val="24"/>
                <w:szCs w:val="24"/>
              </w:rPr>
              <w:t>Mezcla aromática diseñada para aportar un aroma dulce, frutal y jugoso de durazno a productos cosméticos, ambientales o de limpieza.</w:t>
            </w:r>
          </w:p>
          <w:p w14:paraId="017F364A" w14:textId="52427B92" w:rsidR="00584F1E" w:rsidRPr="00584F1E" w:rsidRDefault="00584F1E" w:rsidP="00584F1E">
            <w:pPr>
              <w:spacing w:line="360" w:lineRule="auto"/>
              <w:jc w:val="both"/>
              <w:rPr>
                <w:rFonts w:ascii="Arial" w:hAnsi="Arial" w:cs="Arial"/>
                <w:sz w:val="24"/>
                <w:szCs w:val="24"/>
              </w:rPr>
            </w:pPr>
            <w:r w:rsidRPr="00584F1E">
              <w:rPr>
                <w:rFonts w:ascii="Arial" w:hAnsi="Arial" w:cs="Arial"/>
                <w:sz w:val="24"/>
                <w:szCs w:val="24"/>
              </w:rPr>
              <w:t>Liquido de color transparente a amarillo pálido con aroma característico a durazno</w:t>
            </w:r>
          </w:p>
          <w:p w14:paraId="7C79EACD" w14:textId="77777777" w:rsidR="00E6013A" w:rsidRDefault="00030876" w:rsidP="00030876">
            <w:pPr>
              <w:spacing w:line="360" w:lineRule="auto"/>
              <w:jc w:val="both"/>
              <w:rPr>
                <w:rFonts w:ascii="Arial" w:hAnsi="Arial" w:cs="Arial"/>
                <w:sz w:val="24"/>
                <w:szCs w:val="24"/>
              </w:rPr>
            </w:pPr>
            <w:r w:rsidRPr="00030876">
              <w:rPr>
                <w:rFonts w:ascii="Arial" w:hAnsi="Arial" w:cs="Arial"/>
                <w:sz w:val="24"/>
                <w:szCs w:val="24"/>
              </w:rPr>
              <w:t xml:space="preserve">Ofrece excelente estabilidad en productos cosméticos, capilares y corporales, aportando una sensación de suavidad, confort y atractivo aroma tropical. Es ideal para cremas, </w:t>
            </w:r>
            <w:proofErr w:type="spellStart"/>
            <w:r w:rsidRPr="00030876">
              <w:rPr>
                <w:rFonts w:ascii="Arial" w:hAnsi="Arial" w:cs="Arial"/>
                <w:sz w:val="24"/>
                <w:szCs w:val="24"/>
              </w:rPr>
              <w:t>body</w:t>
            </w:r>
            <w:proofErr w:type="spellEnd"/>
            <w:r w:rsidRPr="00030876">
              <w:rPr>
                <w:rFonts w:ascii="Arial" w:hAnsi="Arial" w:cs="Arial"/>
                <w:sz w:val="24"/>
                <w:szCs w:val="24"/>
              </w:rPr>
              <w:t xml:space="preserve"> </w:t>
            </w:r>
            <w:proofErr w:type="spellStart"/>
            <w:r w:rsidRPr="00030876">
              <w:rPr>
                <w:rFonts w:ascii="Arial" w:hAnsi="Arial" w:cs="Arial"/>
                <w:sz w:val="24"/>
                <w:szCs w:val="24"/>
              </w:rPr>
              <w:t>splash</w:t>
            </w:r>
            <w:proofErr w:type="spellEnd"/>
            <w:r w:rsidRPr="00030876">
              <w:rPr>
                <w:rFonts w:ascii="Arial" w:hAnsi="Arial" w:cs="Arial"/>
                <w:sz w:val="24"/>
                <w:szCs w:val="24"/>
              </w:rPr>
              <w:t>, crema para peinar, shampoo y jabones.</w:t>
            </w:r>
          </w:p>
          <w:p w14:paraId="740EF0EB" w14:textId="4105A9C1" w:rsidR="00030876" w:rsidRPr="00286CEA" w:rsidRDefault="00030876" w:rsidP="0003087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584F1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584F1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584F1E">
                  <w:pPr>
                    <w:framePr w:hSpace="141" w:wrap="around" w:vAnchor="text" w:hAnchor="margin" w:y="334"/>
                    <w:spacing w:line="276" w:lineRule="auto"/>
                    <w:jc w:val="center"/>
                    <w:rPr>
                      <w:rFonts w:ascii="Arial" w:hAnsi="Arial" w:cs="Arial"/>
                      <w:b/>
                      <w:bCs/>
                      <w:sz w:val="24"/>
                      <w:szCs w:val="24"/>
                    </w:rPr>
                  </w:pPr>
                </w:p>
                <w:p w14:paraId="39E16701" w14:textId="7117040F" w:rsidR="008D2EAB" w:rsidRPr="008D2EAB" w:rsidRDefault="008D2EAB" w:rsidP="00584F1E">
                  <w:pPr>
                    <w:framePr w:hSpace="141" w:wrap="around" w:vAnchor="text" w:hAnchor="margin" w:y="334"/>
                    <w:spacing w:line="276" w:lineRule="auto"/>
                    <w:jc w:val="center"/>
                    <w:rPr>
                      <w:rFonts w:ascii="Arial" w:hAnsi="Arial" w:cs="Arial"/>
                      <w:b/>
                      <w:bCs/>
                      <w:sz w:val="24"/>
                      <w:szCs w:val="24"/>
                    </w:rPr>
                  </w:pPr>
                  <w:r w:rsidRPr="008D2EAB">
                    <w:rPr>
                      <w:rFonts w:ascii="Arial" w:hAnsi="Arial" w:cs="Arial"/>
                      <w:b/>
                      <w:bCs/>
                      <w:sz w:val="24"/>
                      <w:szCs w:val="24"/>
                    </w:rPr>
                    <w:t xml:space="preserve">FRAGANCIA </w:t>
                  </w:r>
                  <w:r w:rsidR="00584F1E">
                    <w:rPr>
                      <w:rFonts w:ascii="Arial" w:hAnsi="Arial" w:cs="Arial"/>
                      <w:b/>
                      <w:bCs/>
                      <w:sz w:val="24"/>
                      <w:szCs w:val="24"/>
                    </w:rPr>
                    <w:t>DURAZNO</w:t>
                  </w:r>
                </w:p>
                <w:p w14:paraId="06CDA201" w14:textId="736599DC" w:rsidR="00E6013A" w:rsidRPr="001519DA" w:rsidRDefault="00E6013A" w:rsidP="00584F1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8D2EAB" w:rsidRDefault="00286CEA"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Aspecto</w:t>
                  </w:r>
                </w:p>
              </w:tc>
              <w:tc>
                <w:tcPr>
                  <w:tcW w:w="3160" w:type="dxa"/>
                </w:tcPr>
                <w:p w14:paraId="22DA818A" w14:textId="000ED818" w:rsidR="00286CEA" w:rsidRPr="008D2EAB" w:rsidRDefault="008D2EAB"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8D2EAB" w:rsidRDefault="00286CEA"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Color</w:t>
                  </w:r>
                </w:p>
              </w:tc>
              <w:tc>
                <w:tcPr>
                  <w:tcW w:w="3160" w:type="dxa"/>
                </w:tcPr>
                <w:p w14:paraId="6526719D" w14:textId="6B473940" w:rsidR="00286CEA" w:rsidRPr="008D2EAB" w:rsidRDefault="008D2EAB"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Incoloro a amarillo muy pálido</w:t>
                  </w:r>
                </w:p>
              </w:tc>
            </w:tr>
            <w:tr w:rsidR="00286CEA" w:rsidRPr="00370BF5" w14:paraId="7CD7FBDE" w14:textId="77777777" w:rsidTr="009B4F27">
              <w:trPr>
                <w:trHeight w:val="17"/>
                <w:jc w:val="center"/>
              </w:trPr>
              <w:tc>
                <w:tcPr>
                  <w:tcW w:w="3160" w:type="dxa"/>
                </w:tcPr>
                <w:p w14:paraId="79D95530" w14:textId="77777777" w:rsidR="00286CEA" w:rsidRPr="008D2EAB" w:rsidRDefault="00286CEA"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lastRenderedPageBreak/>
                    <w:t>Pureza</w:t>
                  </w:r>
                </w:p>
              </w:tc>
              <w:tc>
                <w:tcPr>
                  <w:tcW w:w="3160" w:type="dxa"/>
                </w:tcPr>
                <w:p w14:paraId="21A61DF5" w14:textId="153E5C7D" w:rsidR="00286CEA" w:rsidRPr="008D2EAB" w:rsidRDefault="008D2EAB"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Fragancia grado cosmético &gt; 95%</w:t>
                  </w:r>
                </w:p>
              </w:tc>
            </w:tr>
            <w:tr w:rsidR="00286CEA" w:rsidRPr="00370BF5" w14:paraId="6066EB74" w14:textId="77777777" w:rsidTr="009B4F27">
              <w:trPr>
                <w:trHeight w:val="17"/>
                <w:jc w:val="center"/>
              </w:trPr>
              <w:tc>
                <w:tcPr>
                  <w:tcW w:w="3160" w:type="dxa"/>
                </w:tcPr>
                <w:p w14:paraId="4C268155" w14:textId="77777777" w:rsidR="00030876" w:rsidRDefault="00030876" w:rsidP="00584F1E">
                  <w:pPr>
                    <w:framePr w:hSpace="141" w:wrap="around" w:vAnchor="text" w:hAnchor="margin" w:y="334"/>
                    <w:spacing w:line="360" w:lineRule="auto"/>
                    <w:jc w:val="center"/>
                    <w:rPr>
                      <w:rFonts w:ascii="Arial" w:hAnsi="Arial" w:cs="Arial"/>
                      <w:sz w:val="24"/>
                      <w:szCs w:val="24"/>
                    </w:rPr>
                  </w:pPr>
                </w:p>
                <w:p w14:paraId="04E678E0" w14:textId="6C31C384" w:rsidR="00286CEA" w:rsidRPr="008D2EAB" w:rsidRDefault="00286CEA"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Solubilidad</w:t>
                  </w:r>
                </w:p>
              </w:tc>
              <w:tc>
                <w:tcPr>
                  <w:tcW w:w="3160" w:type="dxa"/>
                </w:tcPr>
                <w:p w14:paraId="5586F22A" w14:textId="77777777" w:rsidR="008D2EAB" w:rsidRPr="008D2EAB" w:rsidRDefault="008D2EAB"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Insoluble en agua</w:t>
                  </w:r>
                </w:p>
                <w:p w14:paraId="18B7DB5B" w14:textId="6D60A2B1" w:rsidR="00286CEA" w:rsidRPr="008D2EAB" w:rsidRDefault="008D2EAB" w:rsidP="00584F1E">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Soluble en alcoholes, aceites, glicoles y solventes orgánicos</w:t>
                  </w:r>
                </w:p>
              </w:tc>
            </w:tr>
            <w:bookmarkEnd w:id="1"/>
          </w:tbl>
          <w:p w14:paraId="46FBA949" w14:textId="77777777" w:rsidR="00E6013A" w:rsidRDefault="00E6013A" w:rsidP="008D2EAB">
            <w:pPr>
              <w:spacing w:line="360" w:lineRule="auto"/>
              <w:jc w:val="both"/>
              <w:rPr>
                <w:rFonts w:ascii="Arial" w:hAnsi="Arial" w:cs="Arial"/>
                <w:b/>
                <w:bCs/>
                <w:color w:val="1F3864" w:themeColor="accent1" w:themeShade="80"/>
                <w:sz w:val="24"/>
                <w:szCs w:val="24"/>
              </w:rPr>
            </w:pPr>
          </w:p>
          <w:p w14:paraId="2B9E906B" w14:textId="6C0C54C9" w:rsidR="008D2EAB" w:rsidRPr="00370BF5" w:rsidRDefault="008D2EAB" w:rsidP="008D2EA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029060C" w:rsidR="00D53570" w:rsidRPr="00114558" w:rsidRDefault="0003087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030876" w14:paraId="22A8F934" w14:textId="77777777" w:rsidTr="00483A32">
              <w:trPr>
                <w:trHeight w:val="493"/>
              </w:trPr>
              <w:tc>
                <w:tcPr>
                  <w:tcW w:w="7041" w:type="dxa"/>
                </w:tcPr>
                <w:p w14:paraId="4CDF24A5" w14:textId="77777777" w:rsidR="00030876" w:rsidRDefault="00030876" w:rsidP="00584F1E">
                  <w:pPr>
                    <w:framePr w:hSpace="141" w:wrap="around" w:vAnchor="text" w:hAnchor="margin" w:y="334"/>
                    <w:spacing w:line="276" w:lineRule="auto"/>
                    <w:jc w:val="center"/>
                    <w:rPr>
                      <w:rFonts w:ascii="Arial" w:hAnsi="Arial" w:cs="Arial"/>
                      <w:b/>
                      <w:bCs/>
                      <w:sz w:val="24"/>
                      <w:szCs w:val="24"/>
                    </w:rPr>
                  </w:pPr>
                </w:p>
                <w:p w14:paraId="1E75A789" w14:textId="75E047F2" w:rsidR="00030876" w:rsidRDefault="00030876" w:rsidP="00584F1E">
                  <w:pPr>
                    <w:framePr w:hSpace="141" w:wrap="around" w:vAnchor="text" w:hAnchor="margin" w:y="334"/>
                    <w:spacing w:line="276" w:lineRule="auto"/>
                    <w:jc w:val="center"/>
                    <w:rPr>
                      <w:rFonts w:ascii="Arial" w:hAnsi="Arial" w:cs="Arial"/>
                      <w:sz w:val="24"/>
                      <w:szCs w:val="24"/>
                    </w:rPr>
                  </w:pPr>
                  <w:r w:rsidRPr="008D2EAB">
                    <w:rPr>
                      <w:rFonts w:ascii="Arial" w:hAnsi="Arial" w:cs="Arial"/>
                      <w:b/>
                      <w:bCs/>
                      <w:sz w:val="24"/>
                      <w:szCs w:val="24"/>
                    </w:rPr>
                    <w:t xml:space="preserve">FRAGANCIA </w:t>
                  </w:r>
                  <w:r w:rsidR="00584F1E">
                    <w:rPr>
                      <w:rFonts w:ascii="Arial" w:hAnsi="Arial" w:cs="Arial"/>
                      <w:b/>
                      <w:bCs/>
                      <w:sz w:val="24"/>
                      <w:szCs w:val="24"/>
                    </w:rPr>
                    <w:t>DURAZNO</w:t>
                  </w:r>
                </w:p>
              </w:tc>
            </w:tr>
            <w:tr w:rsidR="00030876" w14:paraId="3E057DAD" w14:textId="77777777" w:rsidTr="00483A32">
              <w:trPr>
                <w:trHeight w:val="512"/>
              </w:trPr>
              <w:tc>
                <w:tcPr>
                  <w:tcW w:w="7041" w:type="dxa"/>
                </w:tcPr>
                <w:p w14:paraId="476D0FD7" w14:textId="77777777" w:rsidR="00030876" w:rsidRPr="000E687B" w:rsidRDefault="00030876" w:rsidP="00584F1E">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030876" w:rsidRPr="000E687B" w14:paraId="3D30797D" w14:textId="77777777" w:rsidTr="00483A32">
              <w:trPr>
                <w:trHeight w:val="300"/>
              </w:trPr>
              <w:tc>
                <w:tcPr>
                  <w:tcW w:w="7041" w:type="dxa"/>
                  <w:noWrap/>
                  <w:hideMark/>
                </w:tcPr>
                <w:p w14:paraId="73B33621" w14:textId="77777777" w:rsidR="00030876" w:rsidRPr="000E687B" w:rsidRDefault="00030876" w:rsidP="00584F1E">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030876" w:rsidRPr="000E687B" w14:paraId="3FA19B7A" w14:textId="77777777" w:rsidTr="00483A32">
              <w:trPr>
                <w:trHeight w:val="300"/>
              </w:trPr>
              <w:tc>
                <w:tcPr>
                  <w:tcW w:w="7041" w:type="dxa"/>
                  <w:noWrap/>
                  <w:hideMark/>
                </w:tcPr>
                <w:p w14:paraId="07B180AA" w14:textId="77777777" w:rsidR="00030876" w:rsidRPr="000E687B" w:rsidRDefault="00030876" w:rsidP="00584F1E">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030876" w:rsidRPr="000E687B" w14:paraId="7D3ED4E5" w14:textId="77777777" w:rsidTr="00483A32">
              <w:trPr>
                <w:trHeight w:val="300"/>
              </w:trPr>
              <w:tc>
                <w:tcPr>
                  <w:tcW w:w="7041" w:type="dxa"/>
                  <w:noWrap/>
                  <w:hideMark/>
                </w:tcPr>
                <w:p w14:paraId="35D6671F" w14:textId="77777777" w:rsidR="00030876" w:rsidRPr="000E687B" w:rsidRDefault="00030876" w:rsidP="00584F1E">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70144CA" w14:textId="59F6A032"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Jabones líquidos y en barra</w:t>
            </w:r>
          </w:p>
          <w:p w14:paraId="66B8E86D" w14:textId="081392DB"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Lociones corporales y cremas humectantes</w:t>
            </w:r>
          </w:p>
          <w:p w14:paraId="5EB995C8" w14:textId="1A571AB4"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8D2EAB">
              <w:rPr>
                <w:rFonts w:ascii="Arial" w:hAnsi="Arial" w:cs="Arial"/>
                <w:sz w:val="24"/>
                <w:szCs w:val="24"/>
              </w:rPr>
              <w:t>Body</w:t>
            </w:r>
            <w:proofErr w:type="spellEnd"/>
            <w:r w:rsidRPr="008D2EAB">
              <w:rPr>
                <w:rFonts w:ascii="Arial" w:hAnsi="Arial" w:cs="Arial"/>
                <w:sz w:val="24"/>
                <w:szCs w:val="24"/>
              </w:rPr>
              <w:t xml:space="preserve"> </w:t>
            </w:r>
            <w:proofErr w:type="spellStart"/>
            <w:r w:rsidRPr="008D2EAB">
              <w:rPr>
                <w:rFonts w:ascii="Arial" w:hAnsi="Arial" w:cs="Arial"/>
                <w:sz w:val="24"/>
                <w:szCs w:val="24"/>
              </w:rPr>
              <w:t>splash</w:t>
            </w:r>
            <w:proofErr w:type="spellEnd"/>
            <w:r w:rsidRPr="008D2EAB">
              <w:rPr>
                <w:rFonts w:ascii="Arial" w:hAnsi="Arial" w:cs="Arial"/>
                <w:sz w:val="24"/>
                <w:szCs w:val="24"/>
              </w:rPr>
              <w:t>, perfumes y brumas corporales</w:t>
            </w:r>
          </w:p>
          <w:p w14:paraId="10B400FC" w14:textId="163A53A2"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8D2EAB">
              <w:rPr>
                <w:rFonts w:ascii="Arial" w:hAnsi="Arial" w:cs="Arial"/>
                <w:sz w:val="24"/>
                <w:szCs w:val="24"/>
              </w:rPr>
              <w:t>Shampoos</w:t>
            </w:r>
            <w:proofErr w:type="spellEnd"/>
            <w:r w:rsidRPr="008D2EAB">
              <w:rPr>
                <w:rFonts w:ascii="Arial" w:hAnsi="Arial" w:cs="Arial"/>
                <w:sz w:val="24"/>
                <w:szCs w:val="24"/>
              </w:rPr>
              <w:t>, acondicionadores y geles de ducha</w:t>
            </w:r>
          </w:p>
          <w:p w14:paraId="64968987" w14:textId="6987A82A"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Desinfectantes perfumados</w:t>
            </w:r>
          </w:p>
          <w:p w14:paraId="7E26F2E8" w14:textId="58EE9ED9"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Velas aromáticas y difusores tipo mikado</w:t>
            </w:r>
          </w:p>
          <w:p w14:paraId="37419994" w14:textId="496BE0CC"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Detergentes líquidos y suavizantes de ropa</w:t>
            </w:r>
          </w:p>
          <w:p w14:paraId="6AADA0CC" w14:textId="6DF8F7CD"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Productos para spa y cuidado personal</w:t>
            </w:r>
          </w:p>
          <w:p w14:paraId="21FEB0BE" w14:textId="62C12B68"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Aromatizantes en spray o gel para ambientes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88D5F11" w14:textId="14CB8EC4"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Manipular en áreas ventiladas.</w:t>
            </w:r>
          </w:p>
          <w:p w14:paraId="62850440" w14:textId="5688FC73"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Evitar contacto directo con piel y ojos; usar guantes y gafas protectoras.</w:t>
            </w:r>
          </w:p>
          <w:p w14:paraId="2400F13B" w14:textId="3AFD436C"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No ingerir.</w:t>
            </w:r>
          </w:p>
          <w:p w14:paraId="53332013" w14:textId="3F007D33"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Mantener lejos de fuentes de calor, chispas o llamas.</w:t>
            </w:r>
          </w:p>
          <w:p w14:paraId="6B626938" w14:textId="39B27180"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Evitar inhalación prolongada de vapores.</w:t>
            </w:r>
          </w:p>
          <w:p w14:paraId="396B6DE6" w14:textId="67EBB063"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Mantener el envase bien cerrado cuando no esté en uso.</w:t>
            </w:r>
          </w:p>
          <w:p w14:paraId="1643A1BA" w14:textId="0B8C3C41" w:rsidR="0049398B" w:rsidRPr="00370BF5" w:rsidRDefault="00940EDC" w:rsidP="008D2EAB">
            <w:pPr>
              <w:spacing w:line="360" w:lineRule="auto"/>
              <w:jc w:val="both"/>
              <w:rPr>
                <w:rFonts w:ascii="Arial" w:hAnsi="Arial" w:cs="Arial"/>
                <w:sz w:val="24"/>
                <w:szCs w:val="24"/>
              </w:rPr>
            </w:pPr>
            <w:r w:rsidRPr="008D2EAB">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3FA4D0CE" w14:textId="2EAE9E70"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Conservar en envases herméticos de vidrio ámbar o plástico compatible.</w:t>
            </w:r>
          </w:p>
          <w:p w14:paraId="30EB344C" w14:textId="0141B21A"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Guardar en un lugar fresco, seco y ventilado.</w:t>
            </w:r>
          </w:p>
          <w:p w14:paraId="4A4209B2" w14:textId="6309FF01"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Temperatura ideal: 15–25 °C.</w:t>
            </w:r>
          </w:p>
          <w:p w14:paraId="627AD372" w14:textId="771A9C5D"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Proteger de la luz solar directa y de fuentes de calor.</w:t>
            </w:r>
          </w:p>
          <w:p w14:paraId="1D0E97D4" w14:textId="09AAFB0D"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84F1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84F1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30876" w:rsidRPr="00370BF5" w14:paraId="08943D1D" w14:textId="77777777" w:rsidTr="00885DA5">
              <w:trPr>
                <w:trHeight w:val="504"/>
              </w:trPr>
              <w:tc>
                <w:tcPr>
                  <w:tcW w:w="2720" w:type="dxa"/>
                </w:tcPr>
                <w:p w14:paraId="560CF9EB" w14:textId="2949AB10" w:rsidR="00030876" w:rsidRPr="00370BF5" w:rsidRDefault="00030876" w:rsidP="00584F1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0A345E0E" w:rsidR="00030876" w:rsidRPr="00370BF5" w:rsidRDefault="00030876" w:rsidP="00584F1E">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0680B3E" w14:textId="77777777" w:rsidR="00030876" w:rsidRPr="00370BF5" w:rsidRDefault="00030876" w:rsidP="00030876">
            <w:pPr>
              <w:spacing w:after="160" w:line="360" w:lineRule="auto"/>
              <w:jc w:val="both"/>
              <w:rPr>
                <w:rFonts w:ascii="Arial" w:hAnsi="Arial" w:cs="Arial"/>
                <w:sz w:val="24"/>
                <w:szCs w:val="24"/>
              </w:rPr>
            </w:pPr>
          </w:p>
          <w:p w14:paraId="22840B16" w14:textId="77777777" w:rsidR="00030876" w:rsidRDefault="00030876" w:rsidP="0003087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B9590D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D2EAB" w:rsidRPr="00370BF5" w:rsidRDefault="008D2EA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63CB" w14:textId="77777777" w:rsidR="00FC01D8" w:rsidRDefault="00FC01D8" w:rsidP="00C93E31">
      <w:pPr>
        <w:spacing w:after="0" w:line="240" w:lineRule="auto"/>
      </w:pPr>
      <w:r>
        <w:separator/>
      </w:r>
    </w:p>
  </w:endnote>
  <w:endnote w:type="continuationSeparator" w:id="0">
    <w:p w14:paraId="12F06E19" w14:textId="77777777" w:rsidR="00FC01D8" w:rsidRDefault="00FC01D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3237" w14:textId="77777777" w:rsidR="00FC01D8" w:rsidRDefault="00FC01D8" w:rsidP="00C93E31">
      <w:pPr>
        <w:spacing w:after="0" w:line="240" w:lineRule="auto"/>
      </w:pPr>
      <w:r>
        <w:separator/>
      </w:r>
    </w:p>
  </w:footnote>
  <w:footnote w:type="continuationSeparator" w:id="0">
    <w:p w14:paraId="76257210" w14:textId="77777777" w:rsidR="00FC01D8" w:rsidRDefault="00FC01D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0876"/>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34E5"/>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84F1E"/>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D2EAB"/>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01D8"/>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4</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2025-12-26T15:09:00Z</dcterms:created>
  <dcterms:modified xsi:type="dcterms:W3CDTF">2025-12-26T15:09:00Z</dcterms:modified>
</cp:coreProperties>
</file>