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2CD5D106"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53039">
                              <w:rPr>
                                <w:rFonts w:ascii="Arial" w:hAnsi="Arial" w:cs="Arial"/>
                                <w:b/>
                                <w:bCs/>
                                <w:color w:val="1F3864" w:themeColor="accent1" w:themeShade="80"/>
                                <w:sz w:val="18"/>
                                <w:szCs w:val="18"/>
                              </w:rPr>
                              <w:t xml:space="preserve"> </w:t>
                            </w:r>
                            <w:r w:rsidR="00492D71">
                              <w:rPr>
                                <w:rFonts w:ascii="Arial" w:hAnsi="Arial" w:cs="Arial"/>
                                <w:b/>
                                <w:bCs/>
                                <w:color w:val="1F3864" w:themeColor="accent1" w:themeShade="80"/>
                                <w:sz w:val="18"/>
                                <w:szCs w:val="18"/>
                              </w:rPr>
                              <w:t>511</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2CD5D106"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53039">
                        <w:rPr>
                          <w:rFonts w:ascii="Arial" w:hAnsi="Arial" w:cs="Arial"/>
                          <w:b/>
                          <w:bCs/>
                          <w:color w:val="1F3864" w:themeColor="accent1" w:themeShade="80"/>
                          <w:sz w:val="18"/>
                          <w:szCs w:val="18"/>
                        </w:rPr>
                        <w:t xml:space="preserve"> </w:t>
                      </w:r>
                      <w:r w:rsidR="00492D71">
                        <w:rPr>
                          <w:rFonts w:ascii="Arial" w:hAnsi="Arial" w:cs="Arial"/>
                          <w:b/>
                          <w:bCs/>
                          <w:color w:val="1F3864" w:themeColor="accent1" w:themeShade="80"/>
                          <w:sz w:val="18"/>
                          <w:szCs w:val="18"/>
                        </w:rPr>
                        <w:t>511</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1C3B04D3" w:rsidR="008F552B" w:rsidRDefault="00492D71" w:rsidP="009241AE">
      <w:pPr>
        <w:spacing w:line="360" w:lineRule="auto"/>
        <w:jc w:val="center"/>
        <w:rPr>
          <w:rFonts w:ascii="Arial" w:hAnsi="Arial" w:cs="Arial"/>
          <w:b/>
          <w:bCs/>
          <w:color w:val="1F3864" w:themeColor="accent1" w:themeShade="80"/>
          <w:sz w:val="48"/>
          <w:szCs w:val="48"/>
        </w:rPr>
      </w:pPr>
      <w:bookmarkStart w:id="0" w:name="_Hlk170901815"/>
      <w:r w:rsidRPr="00492D71">
        <w:rPr>
          <w:rFonts w:ascii="Arial" w:hAnsi="Arial" w:cs="Arial"/>
          <w:b/>
          <w:bCs/>
          <w:color w:val="1F3864" w:themeColor="accent1" w:themeShade="80"/>
          <w:sz w:val="48"/>
          <w:szCs w:val="48"/>
        </w:rPr>
        <w:t>FRAGANCIA CHICLE</w:t>
      </w:r>
      <w:r w:rsidR="00E22A4E">
        <w:rPr>
          <w:rFonts w:ascii="Arial" w:hAnsi="Arial" w:cs="Arial"/>
          <w:b/>
          <w:bCs/>
          <w:color w:val="1F3864" w:themeColor="accent1" w:themeShade="80"/>
          <w:sz w:val="48"/>
          <w:szCs w:val="48"/>
        </w:rPr>
        <w:t xml:space="preserve">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3838D09B" w:rsidR="00DE6685" w:rsidRPr="00E6013A" w:rsidRDefault="00AC49FB" w:rsidP="00492D71">
            <w:pPr>
              <w:spacing w:line="360" w:lineRule="auto"/>
              <w:jc w:val="both"/>
              <w:rPr>
                <w:rFonts w:ascii="Arial" w:hAnsi="Arial" w:cs="Arial"/>
                <w:sz w:val="24"/>
                <w:szCs w:val="24"/>
              </w:rPr>
            </w:pPr>
            <w:r w:rsidRPr="00E6013A">
              <w:rPr>
                <w:rFonts w:ascii="Arial" w:hAnsi="Arial" w:cs="Arial"/>
                <w:sz w:val="24"/>
                <w:szCs w:val="24"/>
              </w:rPr>
              <w:t>Nombre Q</w:t>
            </w:r>
            <w:r w:rsidR="00DE6685" w:rsidRPr="00E6013A">
              <w:rPr>
                <w:rFonts w:ascii="Arial" w:hAnsi="Arial" w:cs="Arial"/>
                <w:sz w:val="24"/>
                <w:szCs w:val="24"/>
              </w:rPr>
              <w:t>uímico:</w:t>
            </w:r>
            <w:r w:rsidR="00745BCE" w:rsidRPr="00E6013A">
              <w:rPr>
                <w:rFonts w:ascii="Arial" w:hAnsi="Arial" w:cs="Arial"/>
                <w:sz w:val="24"/>
                <w:szCs w:val="24"/>
              </w:rPr>
              <w:t xml:space="preserve"> </w:t>
            </w:r>
            <w:r w:rsidR="00492D71" w:rsidRPr="00492D71">
              <w:rPr>
                <w:rFonts w:ascii="Arial" w:hAnsi="Arial" w:cs="Arial"/>
                <w:sz w:val="24"/>
                <w:szCs w:val="24"/>
              </w:rPr>
              <w:t>Mezcla aromática de compuestos orgánicos (fragancia sabor chicle)</w:t>
            </w:r>
          </w:p>
          <w:p w14:paraId="207EC96B" w14:textId="76A7A352" w:rsidR="00DE6685" w:rsidRPr="00E6013A" w:rsidRDefault="00DE6685" w:rsidP="00492D71">
            <w:pPr>
              <w:spacing w:line="360" w:lineRule="auto"/>
              <w:jc w:val="both"/>
              <w:rPr>
                <w:rFonts w:ascii="Arial" w:hAnsi="Arial" w:cs="Arial"/>
                <w:sz w:val="24"/>
                <w:szCs w:val="24"/>
              </w:rPr>
            </w:pPr>
            <w:r w:rsidRPr="00E6013A">
              <w:rPr>
                <w:rFonts w:ascii="Arial" w:hAnsi="Arial" w:cs="Arial"/>
                <w:sz w:val="24"/>
                <w:szCs w:val="24"/>
              </w:rPr>
              <w:t>Sinónimos:</w:t>
            </w:r>
            <w:r w:rsidR="00492D71">
              <w:t xml:space="preserve"> </w:t>
            </w:r>
            <w:r w:rsidR="00492D71" w:rsidRPr="00492D71">
              <w:rPr>
                <w:rFonts w:ascii="Arial" w:hAnsi="Arial" w:cs="Arial"/>
                <w:sz w:val="24"/>
                <w:szCs w:val="24"/>
              </w:rPr>
              <w:t xml:space="preserve">Aroma chicle, fragancia </w:t>
            </w:r>
            <w:proofErr w:type="spellStart"/>
            <w:r w:rsidR="00492D71" w:rsidRPr="00492D71">
              <w:rPr>
                <w:rFonts w:ascii="Arial" w:hAnsi="Arial" w:cs="Arial"/>
                <w:sz w:val="24"/>
                <w:szCs w:val="24"/>
              </w:rPr>
              <w:t>bubble</w:t>
            </w:r>
            <w:proofErr w:type="spellEnd"/>
            <w:r w:rsidR="00492D71" w:rsidRPr="00492D71">
              <w:rPr>
                <w:rFonts w:ascii="Arial" w:hAnsi="Arial" w:cs="Arial"/>
                <w:sz w:val="24"/>
                <w:szCs w:val="24"/>
              </w:rPr>
              <w:t xml:space="preserve"> </w:t>
            </w:r>
            <w:proofErr w:type="spellStart"/>
            <w:r w:rsidR="00492D71" w:rsidRPr="00492D71">
              <w:rPr>
                <w:rFonts w:ascii="Arial" w:hAnsi="Arial" w:cs="Arial"/>
                <w:sz w:val="24"/>
                <w:szCs w:val="24"/>
              </w:rPr>
              <w:t>gum</w:t>
            </w:r>
            <w:proofErr w:type="spellEnd"/>
            <w:r w:rsidR="00492D71" w:rsidRPr="00492D71">
              <w:rPr>
                <w:rFonts w:ascii="Arial" w:hAnsi="Arial" w:cs="Arial"/>
                <w:sz w:val="24"/>
                <w:szCs w:val="24"/>
              </w:rPr>
              <w:t>, esencia chicle</w:t>
            </w:r>
            <w:r w:rsidR="00E6013A" w:rsidRPr="00E6013A">
              <w:rPr>
                <w:rFonts w:ascii="Arial" w:hAnsi="Arial" w:cs="Arial"/>
                <w:sz w:val="24"/>
                <w:szCs w:val="24"/>
              </w:rPr>
              <w:t xml:space="preserve"> </w:t>
            </w:r>
          </w:p>
          <w:p w14:paraId="585CF48C" w14:textId="77777777" w:rsidR="00DE6685" w:rsidRPr="00E6013A" w:rsidRDefault="00DE6685" w:rsidP="00492D71">
            <w:pPr>
              <w:spacing w:line="360" w:lineRule="auto"/>
              <w:jc w:val="both"/>
              <w:rPr>
                <w:rFonts w:ascii="Arial" w:hAnsi="Arial" w:cs="Arial"/>
                <w:sz w:val="24"/>
                <w:szCs w:val="24"/>
              </w:rPr>
            </w:pPr>
            <w:r w:rsidRPr="00E6013A">
              <w:rPr>
                <w:rFonts w:ascii="Arial" w:hAnsi="Arial" w:cs="Arial"/>
                <w:sz w:val="24"/>
                <w:szCs w:val="24"/>
              </w:rPr>
              <w:t xml:space="preserve">Identificación de la empresa: QUIMIFOREN S.A.S </w:t>
            </w:r>
          </w:p>
          <w:p w14:paraId="7A4962F4" w14:textId="48290B6B" w:rsidR="00E65F9B" w:rsidRPr="00E6013A" w:rsidRDefault="00E65F9B" w:rsidP="00492D71">
            <w:pPr>
              <w:spacing w:line="360" w:lineRule="auto"/>
              <w:jc w:val="both"/>
              <w:rPr>
                <w:rFonts w:ascii="Arial" w:hAnsi="Arial" w:cs="Arial"/>
                <w:sz w:val="24"/>
                <w:szCs w:val="24"/>
              </w:rPr>
            </w:pPr>
            <w:r w:rsidRPr="00E6013A">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3876E481" w14:textId="77777777" w:rsidR="00E6013A" w:rsidRDefault="00830C64" w:rsidP="00E22A4E">
            <w:pPr>
              <w:spacing w:line="360" w:lineRule="auto"/>
              <w:jc w:val="both"/>
              <w:rPr>
                <w:rFonts w:ascii="Arial" w:hAnsi="Arial" w:cs="Arial"/>
                <w:sz w:val="24"/>
                <w:szCs w:val="24"/>
              </w:rPr>
            </w:pPr>
            <w:r w:rsidRPr="00830C64">
              <w:rPr>
                <w:rFonts w:ascii="Arial" w:hAnsi="Arial" w:cs="Arial"/>
                <w:sz w:val="24"/>
                <w:szCs w:val="24"/>
              </w:rPr>
              <w:t>Fragancia dulce, alegre y juvenil, inspirada en el aroma clásico del chicle. Combina notas frutales y azucaradas que evocan golosinas, transmitiendo una sensación divertida y energética. Es ideal para cosméticos, jabones, productos infantiles, velas y ambientadores que buscan un aroma llamativo y lúdico.</w:t>
            </w:r>
          </w:p>
          <w:p w14:paraId="740EF0EB" w14:textId="2DB1DE9A" w:rsidR="00830C64" w:rsidRPr="00286CEA" w:rsidRDefault="00830C64" w:rsidP="00E22A4E">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00635BB6" w14:textId="77777777" w:rsidR="00E6013A" w:rsidRDefault="00E6013A" w:rsidP="00830C64">
                  <w:pPr>
                    <w:framePr w:hSpace="141" w:wrap="around" w:vAnchor="text" w:hAnchor="margin" w:y="334"/>
                    <w:spacing w:line="276" w:lineRule="auto"/>
                    <w:jc w:val="center"/>
                    <w:rPr>
                      <w:rFonts w:ascii="Arial" w:hAnsi="Arial" w:cs="Arial"/>
                      <w:b/>
                      <w:bCs/>
                      <w:sz w:val="24"/>
                      <w:szCs w:val="24"/>
                    </w:rPr>
                  </w:pPr>
                  <w:bookmarkStart w:id="1" w:name="_Hlk170982758"/>
                </w:p>
                <w:p w14:paraId="516E12A2" w14:textId="388FD176" w:rsidR="00286CEA" w:rsidRPr="00370BF5" w:rsidRDefault="00286CEA" w:rsidP="00830C64">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4CDC3FFE" w14:textId="77777777" w:rsidR="00E6013A" w:rsidRDefault="00E6013A" w:rsidP="00830C64">
                  <w:pPr>
                    <w:framePr w:hSpace="141" w:wrap="around" w:vAnchor="text" w:hAnchor="margin" w:y="334"/>
                    <w:spacing w:line="276" w:lineRule="auto"/>
                    <w:jc w:val="center"/>
                    <w:rPr>
                      <w:rFonts w:ascii="Arial" w:hAnsi="Arial" w:cs="Arial"/>
                      <w:b/>
                      <w:bCs/>
                      <w:sz w:val="24"/>
                      <w:szCs w:val="24"/>
                    </w:rPr>
                  </w:pPr>
                </w:p>
                <w:p w14:paraId="714BA8EF" w14:textId="77777777" w:rsidR="00E6013A" w:rsidRDefault="00492D71" w:rsidP="00830C64">
                  <w:pPr>
                    <w:framePr w:hSpace="141" w:wrap="around" w:vAnchor="text" w:hAnchor="margin" w:y="334"/>
                    <w:spacing w:line="276" w:lineRule="auto"/>
                    <w:jc w:val="center"/>
                    <w:rPr>
                      <w:rFonts w:ascii="Arial" w:hAnsi="Arial" w:cs="Arial"/>
                      <w:b/>
                      <w:bCs/>
                      <w:sz w:val="24"/>
                      <w:szCs w:val="24"/>
                    </w:rPr>
                  </w:pPr>
                  <w:r w:rsidRPr="00492D71">
                    <w:rPr>
                      <w:rFonts w:ascii="Arial" w:hAnsi="Arial" w:cs="Arial"/>
                      <w:b/>
                      <w:bCs/>
                      <w:sz w:val="24"/>
                      <w:szCs w:val="24"/>
                    </w:rPr>
                    <w:t>FRAGANCIA CHICLE</w:t>
                  </w:r>
                </w:p>
                <w:p w14:paraId="06CDA201" w14:textId="60AF130B" w:rsidR="00492D71" w:rsidRPr="001519DA" w:rsidRDefault="00492D71" w:rsidP="00830C64">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830C64">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44D1B491" w:rsidR="00286CEA" w:rsidRPr="00286CEA" w:rsidRDefault="00492D71" w:rsidP="00830C64">
                  <w:pPr>
                    <w:framePr w:hSpace="141" w:wrap="around" w:vAnchor="text" w:hAnchor="margin" w:y="334"/>
                    <w:spacing w:line="360" w:lineRule="auto"/>
                    <w:jc w:val="center"/>
                    <w:rPr>
                      <w:rFonts w:ascii="Arial" w:hAnsi="Arial" w:cs="Arial"/>
                      <w:sz w:val="24"/>
                      <w:szCs w:val="24"/>
                    </w:rPr>
                  </w:pPr>
                  <w:r w:rsidRPr="00492D71">
                    <w:rPr>
                      <w:rFonts w:ascii="Arial" w:hAnsi="Arial" w:cs="Arial"/>
                      <w:sz w:val="24"/>
                      <w:szCs w:val="24"/>
                    </w:rPr>
                    <w:t>Líquido transparente a ligeramente turbio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830C64">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1EFC9909" w:rsidR="00286CEA" w:rsidRPr="00286CEA" w:rsidRDefault="00492D71" w:rsidP="00830C64">
                  <w:pPr>
                    <w:framePr w:hSpace="141" w:wrap="around" w:vAnchor="text" w:hAnchor="margin" w:y="334"/>
                    <w:spacing w:line="360" w:lineRule="auto"/>
                    <w:jc w:val="center"/>
                    <w:rPr>
                      <w:rFonts w:ascii="Arial" w:hAnsi="Arial" w:cs="Arial"/>
                      <w:sz w:val="24"/>
                      <w:szCs w:val="24"/>
                    </w:rPr>
                  </w:pPr>
                  <w:r w:rsidRPr="00492D71">
                    <w:rPr>
                      <w:rFonts w:ascii="Arial" w:hAnsi="Arial" w:cs="Arial"/>
                      <w:sz w:val="24"/>
                      <w:szCs w:val="24"/>
                    </w:rPr>
                    <w:t>Incoloro a ligeramente amarillo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830C64">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Pureza</w:t>
                  </w:r>
                </w:p>
              </w:tc>
              <w:tc>
                <w:tcPr>
                  <w:tcW w:w="3160" w:type="dxa"/>
                </w:tcPr>
                <w:p w14:paraId="21A61DF5" w14:textId="561A26EE" w:rsidR="00286CEA" w:rsidRPr="00286CEA" w:rsidRDefault="00492D71" w:rsidP="00830C64">
                  <w:pPr>
                    <w:framePr w:hSpace="141" w:wrap="around" w:vAnchor="text" w:hAnchor="margin" w:y="334"/>
                    <w:spacing w:line="360" w:lineRule="auto"/>
                    <w:jc w:val="center"/>
                    <w:rPr>
                      <w:rFonts w:ascii="Arial" w:hAnsi="Arial" w:cs="Arial"/>
                      <w:sz w:val="24"/>
                      <w:szCs w:val="24"/>
                    </w:rPr>
                  </w:pPr>
                  <w:r w:rsidRPr="00492D71">
                    <w:rPr>
                      <w:rFonts w:ascii="Arial" w:hAnsi="Arial" w:cs="Arial"/>
                      <w:sz w:val="24"/>
                      <w:szCs w:val="24"/>
                    </w:rPr>
                    <w:t>Fragancia grado cosmético &gt; 95% (mezcla aromática en vehículo base)</w:t>
                  </w:r>
                </w:p>
              </w:tc>
            </w:tr>
            <w:tr w:rsidR="00286CEA" w:rsidRPr="00370BF5" w14:paraId="6066EB74" w14:textId="77777777" w:rsidTr="009B4F27">
              <w:trPr>
                <w:trHeight w:val="17"/>
                <w:jc w:val="center"/>
              </w:trPr>
              <w:tc>
                <w:tcPr>
                  <w:tcW w:w="3160" w:type="dxa"/>
                </w:tcPr>
                <w:p w14:paraId="749BA216" w14:textId="77777777" w:rsidR="00830C64" w:rsidRDefault="00830C64" w:rsidP="00830C64">
                  <w:pPr>
                    <w:framePr w:hSpace="141" w:wrap="around" w:vAnchor="text" w:hAnchor="margin" w:y="334"/>
                    <w:spacing w:line="360" w:lineRule="auto"/>
                    <w:jc w:val="center"/>
                    <w:rPr>
                      <w:rFonts w:ascii="Arial" w:hAnsi="Arial" w:cs="Arial"/>
                      <w:sz w:val="24"/>
                      <w:szCs w:val="24"/>
                    </w:rPr>
                  </w:pPr>
                </w:p>
                <w:p w14:paraId="04E678E0" w14:textId="4429046D" w:rsidR="00286CEA" w:rsidRPr="00286CEA" w:rsidRDefault="00286CEA" w:rsidP="00830C64">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693D675F" w14:textId="77777777" w:rsidR="00492D71" w:rsidRPr="00492D71" w:rsidRDefault="00492D71" w:rsidP="00830C64">
                  <w:pPr>
                    <w:framePr w:hSpace="141" w:wrap="around" w:vAnchor="text" w:hAnchor="margin" w:y="334"/>
                    <w:spacing w:line="360" w:lineRule="auto"/>
                    <w:jc w:val="center"/>
                    <w:rPr>
                      <w:rFonts w:ascii="Arial" w:hAnsi="Arial" w:cs="Arial"/>
                      <w:sz w:val="24"/>
                      <w:szCs w:val="24"/>
                    </w:rPr>
                  </w:pPr>
                  <w:r w:rsidRPr="00492D71">
                    <w:rPr>
                      <w:rFonts w:ascii="Arial" w:hAnsi="Arial" w:cs="Arial"/>
                      <w:sz w:val="24"/>
                      <w:szCs w:val="24"/>
                    </w:rPr>
                    <w:t>Insoluble en agua</w:t>
                  </w:r>
                </w:p>
                <w:p w14:paraId="18B7DB5B" w14:textId="73B39607" w:rsidR="00286CEA" w:rsidRPr="00286CEA" w:rsidRDefault="00492D71" w:rsidP="00830C64">
                  <w:pPr>
                    <w:framePr w:hSpace="141" w:wrap="around" w:vAnchor="text" w:hAnchor="margin" w:y="334"/>
                    <w:spacing w:line="360" w:lineRule="auto"/>
                    <w:jc w:val="center"/>
                    <w:rPr>
                      <w:rFonts w:ascii="Arial" w:hAnsi="Arial" w:cs="Arial"/>
                      <w:sz w:val="24"/>
                      <w:szCs w:val="24"/>
                    </w:rPr>
                  </w:pPr>
                  <w:r w:rsidRPr="00492D71">
                    <w:rPr>
                      <w:rFonts w:ascii="Arial" w:hAnsi="Arial" w:cs="Arial"/>
                      <w:sz w:val="24"/>
                      <w:szCs w:val="24"/>
                    </w:rPr>
                    <w:t>Miscible en alcoholes, aceites y solventes orgánicos</w:t>
                  </w:r>
                </w:p>
              </w:tc>
            </w:tr>
            <w:bookmarkEnd w:id="1"/>
          </w:tbl>
          <w:p w14:paraId="764CB7E2" w14:textId="77777777" w:rsidR="00E6013A" w:rsidRDefault="00E6013A" w:rsidP="00492D71">
            <w:pPr>
              <w:spacing w:line="360" w:lineRule="auto"/>
              <w:jc w:val="both"/>
              <w:rPr>
                <w:rFonts w:ascii="Arial" w:hAnsi="Arial" w:cs="Arial"/>
                <w:b/>
                <w:bCs/>
                <w:color w:val="1F3864" w:themeColor="accent1" w:themeShade="80"/>
                <w:sz w:val="24"/>
                <w:szCs w:val="24"/>
              </w:rPr>
            </w:pPr>
          </w:p>
          <w:p w14:paraId="2B9E906B" w14:textId="6C0C54C9" w:rsidR="00492D71" w:rsidRPr="00370BF5" w:rsidRDefault="00492D71" w:rsidP="00492D71">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6664859F" w:rsidR="00D53570" w:rsidRPr="00114558" w:rsidRDefault="00E73DA5" w:rsidP="009241AE">
            <w:pPr>
              <w:spacing w:line="360" w:lineRule="auto"/>
              <w:jc w:val="both"/>
              <w:rPr>
                <w:rFonts w:ascii="Arial" w:hAnsi="Arial" w:cs="Arial"/>
                <w:sz w:val="24"/>
                <w:szCs w:val="24"/>
                <w:highlight w:val="yellow"/>
              </w:rPr>
            </w:pPr>
            <w:r w:rsidRPr="000E687B">
              <w:rPr>
                <w:rFonts w:ascii="Arial" w:eastAsia="Arial" w:hAnsi="Arial" w:cs="Arial"/>
                <w:b/>
                <w:color w:val="1F3864" w:themeColor="accent1" w:themeShade="80"/>
                <w:sz w:val="24"/>
                <w:szCs w:val="24"/>
              </w:rPr>
              <w:lastRenderedPageBreak/>
              <w:t>COMPOSICIÓN GENERAL</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tblInd w:w="2002" w:type="dxa"/>
              <w:tblLook w:val="04A0" w:firstRow="1" w:lastRow="0" w:firstColumn="1" w:lastColumn="0" w:noHBand="0" w:noVBand="1"/>
            </w:tblPr>
            <w:tblGrid>
              <w:gridCol w:w="7041"/>
            </w:tblGrid>
            <w:tr w:rsidR="00E73DA5" w14:paraId="169672CA" w14:textId="77777777" w:rsidTr="00182940">
              <w:trPr>
                <w:trHeight w:val="493"/>
              </w:trPr>
              <w:tc>
                <w:tcPr>
                  <w:tcW w:w="7041" w:type="dxa"/>
                </w:tcPr>
                <w:p w14:paraId="76462103" w14:textId="77777777" w:rsidR="00E73DA5" w:rsidRDefault="00E73DA5" w:rsidP="00830C64">
                  <w:pPr>
                    <w:framePr w:hSpace="141" w:wrap="around" w:vAnchor="text" w:hAnchor="margin" w:y="334"/>
                    <w:spacing w:line="276" w:lineRule="auto"/>
                    <w:jc w:val="center"/>
                    <w:rPr>
                      <w:rFonts w:ascii="Arial" w:hAnsi="Arial" w:cs="Arial"/>
                      <w:b/>
                      <w:bCs/>
                      <w:sz w:val="24"/>
                      <w:szCs w:val="24"/>
                    </w:rPr>
                  </w:pPr>
                </w:p>
                <w:p w14:paraId="42E48E5E" w14:textId="77777777" w:rsidR="00E73DA5" w:rsidRDefault="00E73DA5" w:rsidP="00830C64">
                  <w:pPr>
                    <w:framePr w:hSpace="141" w:wrap="around" w:vAnchor="text" w:hAnchor="margin" w:y="334"/>
                    <w:spacing w:line="276" w:lineRule="auto"/>
                    <w:jc w:val="center"/>
                    <w:rPr>
                      <w:rFonts w:ascii="Arial" w:hAnsi="Arial" w:cs="Arial"/>
                      <w:b/>
                      <w:bCs/>
                      <w:sz w:val="24"/>
                      <w:szCs w:val="24"/>
                    </w:rPr>
                  </w:pPr>
                  <w:r w:rsidRPr="00492D71">
                    <w:rPr>
                      <w:rFonts w:ascii="Arial" w:hAnsi="Arial" w:cs="Arial"/>
                      <w:b/>
                      <w:bCs/>
                      <w:sz w:val="24"/>
                      <w:szCs w:val="24"/>
                    </w:rPr>
                    <w:t>FRAGANCIA CHICLE</w:t>
                  </w:r>
                </w:p>
                <w:p w14:paraId="2F742AB0" w14:textId="77777777" w:rsidR="00E73DA5" w:rsidRDefault="00E73DA5" w:rsidP="00830C64">
                  <w:pPr>
                    <w:framePr w:hSpace="141" w:wrap="around" w:vAnchor="text" w:hAnchor="margin" w:y="334"/>
                    <w:spacing w:line="276" w:lineRule="auto"/>
                    <w:jc w:val="center"/>
                    <w:rPr>
                      <w:rFonts w:ascii="Arial" w:hAnsi="Arial" w:cs="Arial"/>
                      <w:sz w:val="24"/>
                      <w:szCs w:val="24"/>
                    </w:rPr>
                  </w:pPr>
                </w:p>
              </w:tc>
            </w:tr>
            <w:tr w:rsidR="00E73DA5" w14:paraId="36D5043E" w14:textId="77777777" w:rsidTr="00182940">
              <w:trPr>
                <w:trHeight w:val="512"/>
              </w:trPr>
              <w:tc>
                <w:tcPr>
                  <w:tcW w:w="7041" w:type="dxa"/>
                </w:tcPr>
                <w:p w14:paraId="24BE627C" w14:textId="77777777" w:rsidR="00E73DA5" w:rsidRPr="000E687B" w:rsidRDefault="00E73DA5" w:rsidP="00830C64">
                  <w:pPr>
                    <w:framePr w:hSpace="141" w:wrap="around" w:vAnchor="text" w:hAnchor="margin" w:y="334"/>
                    <w:spacing w:line="360" w:lineRule="auto"/>
                    <w:jc w:val="center"/>
                    <w:rPr>
                      <w:rFonts w:ascii="Arial" w:hAnsi="Arial" w:cs="Arial"/>
                      <w:sz w:val="24"/>
                      <w:szCs w:val="24"/>
                    </w:rPr>
                  </w:pPr>
                  <w:r w:rsidRPr="000E687B">
                    <w:rPr>
                      <w:rFonts w:ascii="Arial" w:eastAsia="Times New Roman" w:hAnsi="Arial" w:cs="Arial"/>
                      <w:color w:val="000000"/>
                      <w:sz w:val="24"/>
                      <w:szCs w:val="24"/>
                      <w:lang w:eastAsia="es-CO"/>
                    </w:rPr>
                    <w:t>Componentes aromáticos naturales y sintéticos</w:t>
                  </w:r>
                </w:p>
              </w:tc>
            </w:tr>
            <w:tr w:rsidR="00E73DA5" w:rsidRPr="000E687B" w14:paraId="05F778E3" w14:textId="77777777" w:rsidTr="00182940">
              <w:trPr>
                <w:trHeight w:val="300"/>
              </w:trPr>
              <w:tc>
                <w:tcPr>
                  <w:tcW w:w="7041" w:type="dxa"/>
                  <w:noWrap/>
                  <w:hideMark/>
                </w:tcPr>
                <w:p w14:paraId="25108628" w14:textId="77777777" w:rsidR="00E73DA5" w:rsidRPr="000E687B" w:rsidRDefault="00E73DA5" w:rsidP="00830C64">
                  <w:pPr>
                    <w:framePr w:hSpace="141" w:wrap="around" w:vAnchor="text" w:hAnchor="margin" w:y="334"/>
                    <w:spacing w:line="360" w:lineRule="auto"/>
                    <w:jc w:val="center"/>
                    <w:rPr>
                      <w:rFonts w:ascii="Arial" w:eastAsia="Times New Roman" w:hAnsi="Arial" w:cs="Arial"/>
                      <w:color w:val="000000"/>
                      <w:sz w:val="24"/>
                      <w:szCs w:val="24"/>
                      <w:lang w:eastAsia="es-CO"/>
                    </w:rPr>
                  </w:pPr>
                  <w:r w:rsidRPr="000E687B">
                    <w:rPr>
                      <w:rFonts w:ascii="Arial" w:eastAsia="Times New Roman" w:hAnsi="Arial" w:cs="Arial"/>
                      <w:color w:val="000000"/>
                      <w:sz w:val="24"/>
                      <w:szCs w:val="24"/>
                      <w:lang w:eastAsia="es-CO"/>
                    </w:rPr>
                    <w:t>Mezcla de aceites esenciales</w:t>
                  </w:r>
                </w:p>
              </w:tc>
            </w:tr>
            <w:tr w:rsidR="00E73DA5" w:rsidRPr="000E687B" w14:paraId="55BFBC25" w14:textId="77777777" w:rsidTr="00182940">
              <w:trPr>
                <w:trHeight w:val="300"/>
              </w:trPr>
              <w:tc>
                <w:tcPr>
                  <w:tcW w:w="7041" w:type="dxa"/>
                  <w:noWrap/>
                  <w:hideMark/>
                </w:tcPr>
                <w:p w14:paraId="01E55377" w14:textId="77777777" w:rsidR="00E73DA5" w:rsidRPr="000E687B" w:rsidRDefault="00E73DA5" w:rsidP="00830C64">
                  <w:pPr>
                    <w:framePr w:hSpace="141" w:wrap="around" w:vAnchor="text" w:hAnchor="margin" w:y="334"/>
                    <w:spacing w:line="360" w:lineRule="auto"/>
                    <w:jc w:val="center"/>
                    <w:rPr>
                      <w:rFonts w:ascii="Arial" w:eastAsia="Times New Roman" w:hAnsi="Arial" w:cs="Arial"/>
                      <w:color w:val="000000"/>
                      <w:sz w:val="24"/>
                      <w:szCs w:val="24"/>
                      <w:lang w:eastAsia="es-CO"/>
                    </w:rPr>
                  </w:pPr>
                  <w:r w:rsidRPr="000E687B">
                    <w:rPr>
                      <w:rFonts w:ascii="Arial" w:eastAsia="Times New Roman" w:hAnsi="Arial" w:cs="Arial"/>
                      <w:color w:val="000000"/>
                      <w:sz w:val="24"/>
                      <w:szCs w:val="24"/>
                      <w:lang w:eastAsia="es-CO"/>
                    </w:rPr>
                    <w:t>Disolventes seguros para uso cosmético</w:t>
                  </w:r>
                </w:p>
              </w:tc>
            </w:tr>
            <w:tr w:rsidR="00E73DA5" w:rsidRPr="000E687B" w14:paraId="50C1E3D7" w14:textId="77777777" w:rsidTr="00182940">
              <w:trPr>
                <w:trHeight w:val="300"/>
              </w:trPr>
              <w:tc>
                <w:tcPr>
                  <w:tcW w:w="7041" w:type="dxa"/>
                  <w:noWrap/>
                  <w:hideMark/>
                </w:tcPr>
                <w:p w14:paraId="37A1AEF6" w14:textId="77777777" w:rsidR="00E73DA5" w:rsidRPr="000E687B" w:rsidRDefault="00E73DA5" w:rsidP="00830C64">
                  <w:pPr>
                    <w:framePr w:hSpace="141" w:wrap="around" w:vAnchor="text" w:hAnchor="margin" w:y="334"/>
                    <w:spacing w:line="360" w:lineRule="auto"/>
                    <w:jc w:val="center"/>
                    <w:rPr>
                      <w:rFonts w:ascii="Arial" w:eastAsia="Times New Roman" w:hAnsi="Arial" w:cs="Arial"/>
                      <w:color w:val="000000"/>
                      <w:sz w:val="24"/>
                      <w:szCs w:val="24"/>
                      <w:lang w:eastAsia="es-CO"/>
                    </w:rPr>
                  </w:pPr>
                  <w:r w:rsidRPr="000E687B">
                    <w:rPr>
                      <w:rFonts w:ascii="Arial" w:eastAsia="Times New Roman" w:hAnsi="Arial" w:cs="Arial"/>
                      <w:color w:val="000000"/>
                      <w:sz w:val="24"/>
                      <w:szCs w:val="24"/>
                      <w:lang w:eastAsia="es-CO"/>
                    </w:rPr>
                    <w:t>Alergenos según IFRA</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708FFCFF" w14:textId="65D2B4D5" w:rsidR="00492D71" w:rsidRPr="00492D71" w:rsidRDefault="00492D71" w:rsidP="00492D71">
            <w:pPr>
              <w:spacing w:line="360" w:lineRule="auto"/>
              <w:jc w:val="both"/>
              <w:rPr>
                <w:rFonts w:ascii="Arial" w:hAnsi="Arial" w:cs="Arial"/>
                <w:sz w:val="24"/>
                <w:szCs w:val="24"/>
              </w:rPr>
            </w:pPr>
            <w:r w:rsidRPr="00252E49">
              <w:rPr>
                <w:rFonts w:ascii="Segoe UI Emoji" w:hAnsi="Segoe UI Emoji" w:cs="Segoe UI Emoji"/>
                <w:sz w:val="24"/>
                <w:szCs w:val="24"/>
              </w:rPr>
              <w:t>✔️</w:t>
            </w:r>
            <w:r w:rsidRPr="00492D71">
              <w:rPr>
                <w:rFonts w:ascii="Arial" w:hAnsi="Arial" w:cs="Arial"/>
                <w:sz w:val="24"/>
                <w:szCs w:val="24"/>
              </w:rPr>
              <w:t xml:space="preserve">Fabricación de cosméticos: jabones, </w:t>
            </w:r>
            <w:proofErr w:type="spellStart"/>
            <w:r w:rsidRPr="00492D71">
              <w:rPr>
                <w:rFonts w:ascii="Arial" w:hAnsi="Arial" w:cs="Arial"/>
                <w:sz w:val="24"/>
                <w:szCs w:val="24"/>
              </w:rPr>
              <w:t>shampoo</w:t>
            </w:r>
            <w:proofErr w:type="spellEnd"/>
            <w:r w:rsidRPr="00492D71">
              <w:rPr>
                <w:rFonts w:ascii="Arial" w:hAnsi="Arial" w:cs="Arial"/>
                <w:sz w:val="24"/>
                <w:szCs w:val="24"/>
              </w:rPr>
              <w:t>, geles de baño</w:t>
            </w:r>
          </w:p>
          <w:p w14:paraId="5EE9B7E6" w14:textId="5D6B60C9" w:rsidR="00492D71" w:rsidRPr="00492D71" w:rsidRDefault="00492D71" w:rsidP="00492D71">
            <w:pPr>
              <w:spacing w:line="360" w:lineRule="auto"/>
              <w:jc w:val="both"/>
              <w:rPr>
                <w:rFonts w:ascii="Arial" w:hAnsi="Arial" w:cs="Arial"/>
                <w:sz w:val="24"/>
                <w:szCs w:val="24"/>
              </w:rPr>
            </w:pPr>
            <w:r w:rsidRPr="00252E49">
              <w:rPr>
                <w:rFonts w:ascii="Segoe UI Emoji" w:hAnsi="Segoe UI Emoji" w:cs="Segoe UI Emoji"/>
                <w:sz w:val="24"/>
                <w:szCs w:val="24"/>
              </w:rPr>
              <w:t>✔️</w:t>
            </w:r>
            <w:r w:rsidRPr="00492D71">
              <w:rPr>
                <w:rFonts w:ascii="Arial" w:hAnsi="Arial" w:cs="Arial"/>
                <w:sz w:val="24"/>
                <w:szCs w:val="24"/>
              </w:rPr>
              <w:t>Productos de aseo: limpiadores líquidos, detergentes, suavizantes</w:t>
            </w:r>
          </w:p>
          <w:p w14:paraId="4740D6BC" w14:textId="4E3FCB48" w:rsidR="00492D71" w:rsidRPr="00492D71" w:rsidRDefault="00492D71" w:rsidP="00492D71">
            <w:pPr>
              <w:spacing w:line="360" w:lineRule="auto"/>
              <w:jc w:val="both"/>
              <w:rPr>
                <w:rFonts w:ascii="Arial" w:hAnsi="Arial" w:cs="Arial"/>
                <w:sz w:val="24"/>
                <w:szCs w:val="24"/>
              </w:rPr>
            </w:pPr>
            <w:r w:rsidRPr="00252E49">
              <w:rPr>
                <w:rFonts w:ascii="Segoe UI Emoji" w:hAnsi="Segoe UI Emoji" w:cs="Segoe UI Emoji"/>
                <w:sz w:val="24"/>
                <w:szCs w:val="24"/>
              </w:rPr>
              <w:t>✔️</w:t>
            </w:r>
            <w:r w:rsidRPr="00492D71">
              <w:rPr>
                <w:rFonts w:ascii="Arial" w:hAnsi="Arial" w:cs="Arial"/>
                <w:sz w:val="24"/>
                <w:szCs w:val="24"/>
              </w:rPr>
              <w:t>Aromatización de productos para el hogar</w:t>
            </w:r>
          </w:p>
          <w:p w14:paraId="1D7ABE85" w14:textId="6E9B2B8A" w:rsidR="00492D71" w:rsidRPr="00492D71" w:rsidRDefault="00492D71" w:rsidP="00492D71">
            <w:pPr>
              <w:spacing w:line="360" w:lineRule="auto"/>
              <w:jc w:val="both"/>
              <w:rPr>
                <w:rFonts w:ascii="Arial" w:hAnsi="Arial" w:cs="Arial"/>
                <w:sz w:val="24"/>
                <w:szCs w:val="24"/>
              </w:rPr>
            </w:pPr>
            <w:r w:rsidRPr="00252E49">
              <w:rPr>
                <w:rFonts w:ascii="Segoe UI Emoji" w:hAnsi="Segoe UI Emoji" w:cs="Segoe UI Emoji"/>
                <w:sz w:val="24"/>
                <w:szCs w:val="24"/>
              </w:rPr>
              <w:t>✔️</w:t>
            </w:r>
            <w:r w:rsidRPr="00492D71">
              <w:rPr>
                <w:rFonts w:ascii="Arial" w:hAnsi="Arial" w:cs="Arial"/>
                <w:sz w:val="24"/>
                <w:szCs w:val="24"/>
              </w:rPr>
              <w:t>Velas aromáticas y difusores</w:t>
            </w:r>
          </w:p>
          <w:p w14:paraId="08EBAE17" w14:textId="7C276546" w:rsidR="00492D71" w:rsidRPr="00492D71" w:rsidRDefault="00492D71" w:rsidP="00492D71">
            <w:pPr>
              <w:spacing w:line="360" w:lineRule="auto"/>
              <w:jc w:val="both"/>
              <w:rPr>
                <w:rFonts w:ascii="Arial" w:hAnsi="Arial" w:cs="Arial"/>
                <w:sz w:val="24"/>
                <w:szCs w:val="24"/>
              </w:rPr>
            </w:pPr>
            <w:r w:rsidRPr="00252E49">
              <w:rPr>
                <w:rFonts w:ascii="Segoe UI Emoji" w:hAnsi="Segoe UI Emoji" w:cs="Segoe UI Emoji"/>
                <w:sz w:val="24"/>
                <w:szCs w:val="24"/>
              </w:rPr>
              <w:t>✔️</w:t>
            </w:r>
            <w:r w:rsidRPr="00492D71">
              <w:rPr>
                <w:rFonts w:ascii="Arial" w:hAnsi="Arial" w:cs="Arial"/>
                <w:sz w:val="24"/>
                <w:szCs w:val="24"/>
              </w:rPr>
              <w:t>Productos infantiles de cuidado personal (si cumple normativas IFRA según proveedor)</w:t>
            </w:r>
          </w:p>
          <w:p w14:paraId="3FAE4EB0" w14:textId="77777777" w:rsidR="00492D71" w:rsidRDefault="00492D71" w:rsidP="002F19FC">
            <w:pPr>
              <w:spacing w:line="360" w:lineRule="auto"/>
              <w:jc w:val="both"/>
              <w:rPr>
                <w:rFonts w:ascii="Arial" w:hAnsi="Arial" w:cs="Arial"/>
                <w:sz w:val="24"/>
                <w:szCs w:val="24"/>
              </w:rPr>
            </w:pPr>
          </w:p>
          <w:p w14:paraId="46B97B2A" w14:textId="2802F1BB" w:rsidR="001519DA" w:rsidRPr="00370BF5" w:rsidRDefault="001519DA" w:rsidP="00E22A4E">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7828AC1F" w14:textId="02BE78F9" w:rsidR="00492D71" w:rsidRPr="00492D71" w:rsidRDefault="00492D71" w:rsidP="00492D71">
            <w:pPr>
              <w:spacing w:line="360" w:lineRule="auto"/>
              <w:jc w:val="both"/>
              <w:rPr>
                <w:rFonts w:ascii="Arial" w:hAnsi="Arial" w:cs="Arial"/>
                <w:sz w:val="24"/>
                <w:szCs w:val="24"/>
              </w:rPr>
            </w:pPr>
            <w:r w:rsidRPr="00252E49">
              <w:rPr>
                <w:rFonts w:ascii="Segoe UI Emoji" w:hAnsi="Segoe UI Emoji" w:cs="Segoe UI Emoji"/>
                <w:sz w:val="24"/>
                <w:szCs w:val="24"/>
              </w:rPr>
              <w:t>✔️</w:t>
            </w:r>
            <w:r w:rsidRPr="00492D71">
              <w:rPr>
                <w:rFonts w:ascii="Arial" w:hAnsi="Arial" w:cs="Arial"/>
                <w:sz w:val="24"/>
                <w:szCs w:val="24"/>
              </w:rPr>
              <w:t>Utilizar en áreas ventiladas.</w:t>
            </w:r>
          </w:p>
          <w:p w14:paraId="4B6019D2" w14:textId="1A9BF32E" w:rsidR="00492D71" w:rsidRPr="00492D71" w:rsidRDefault="00492D71" w:rsidP="00492D71">
            <w:pPr>
              <w:spacing w:line="360" w:lineRule="auto"/>
              <w:jc w:val="both"/>
              <w:rPr>
                <w:rFonts w:ascii="Arial" w:hAnsi="Arial" w:cs="Arial"/>
                <w:sz w:val="24"/>
                <w:szCs w:val="24"/>
              </w:rPr>
            </w:pPr>
            <w:r w:rsidRPr="00252E49">
              <w:rPr>
                <w:rFonts w:ascii="Segoe UI Emoji" w:hAnsi="Segoe UI Emoji" w:cs="Segoe UI Emoji"/>
                <w:sz w:val="24"/>
                <w:szCs w:val="24"/>
              </w:rPr>
              <w:t>✔️</w:t>
            </w:r>
            <w:r w:rsidRPr="00492D71">
              <w:rPr>
                <w:rFonts w:ascii="Arial" w:hAnsi="Arial" w:cs="Arial"/>
                <w:sz w:val="24"/>
                <w:szCs w:val="24"/>
              </w:rPr>
              <w:t>Evitar el contacto directo con piel y ojos.</w:t>
            </w:r>
          </w:p>
          <w:p w14:paraId="40CB712B" w14:textId="5CE4E8B2" w:rsidR="00492D71" w:rsidRPr="00492D71" w:rsidRDefault="00492D71" w:rsidP="00492D71">
            <w:pPr>
              <w:spacing w:line="360" w:lineRule="auto"/>
              <w:jc w:val="both"/>
              <w:rPr>
                <w:rFonts w:ascii="Arial" w:hAnsi="Arial" w:cs="Arial"/>
                <w:sz w:val="24"/>
                <w:szCs w:val="24"/>
              </w:rPr>
            </w:pPr>
            <w:r w:rsidRPr="00252E49">
              <w:rPr>
                <w:rFonts w:ascii="Segoe UI Emoji" w:hAnsi="Segoe UI Emoji" w:cs="Segoe UI Emoji"/>
                <w:sz w:val="24"/>
                <w:szCs w:val="24"/>
              </w:rPr>
              <w:t>✔️</w:t>
            </w:r>
            <w:r w:rsidRPr="00492D71">
              <w:rPr>
                <w:rFonts w:ascii="Arial" w:hAnsi="Arial" w:cs="Arial"/>
                <w:sz w:val="24"/>
                <w:szCs w:val="24"/>
              </w:rPr>
              <w:t>Usar guantes y gafas de seguridad.</w:t>
            </w:r>
          </w:p>
          <w:p w14:paraId="57C15D54" w14:textId="4E6E80B0" w:rsidR="00492D71" w:rsidRPr="00492D71" w:rsidRDefault="00492D71" w:rsidP="00492D71">
            <w:pPr>
              <w:spacing w:line="360" w:lineRule="auto"/>
              <w:jc w:val="both"/>
              <w:rPr>
                <w:rFonts w:ascii="Arial" w:hAnsi="Arial" w:cs="Arial"/>
                <w:sz w:val="24"/>
                <w:szCs w:val="24"/>
              </w:rPr>
            </w:pPr>
            <w:r w:rsidRPr="00252E49">
              <w:rPr>
                <w:rFonts w:ascii="Segoe UI Emoji" w:hAnsi="Segoe UI Emoji" w:cs="Segoe UI Emoji"/>
                <w:sz w:val="24"/>
                <w:szCs w:val="24"/>
              </w:rPr>
              <w:t>✔️</w:t>
            </w:r>
            <w:r w:rsidRPr="00492D71">
              <w:rPr>
                <w:rFonts w:ascii="Arial" w:hAnsi="Arial" w:cs="Arial"/>
                <w:sz w:val="24"/>
                <w:szCs w:val="24"/>
              </w:rPr>
              <w:t>No ingerir.</w:t>
            </w:r>
          </w:p>
          <w:p w14:paraId="30265022" w14:textId="7B57F21A" w:rsidR="00492D71" w:rsidRPr="00492D71" w:rsidRDefault="00492D71" w:rsidP="00492D71">
            <w:pPr>
              <w:spacing w:line="360" w:lineRule="auto"/>
              <w:jc w:val="both"/>
              <w:rPr>
                <w:rFonts w:ascii="Arial" w:hAnsi="Arial" w:cs="Arial"/>
                <w:sz w:val="24"/>
                <w:szCs w:val="24"/>
              </w:rPr>
            </w:pPr>
            <w:r w:rsidRPr="00252E49">
              <w:rPr>
                <w:rFonts w:ascii="Segoe UI Emoji" w:hAnsi="Segoe UI Emoji" w:cs="Segoe UI Emoji"/>
                <w:sz w:val="24"/>
                <w:szCs w:val="24"/>
              </w:rPr>
              <w:t>✔️</w:t>
            </w:r>
            <w:r w:rsidRPr="00492D71">
              <w:rPr>
                <w:rFonts w:ascii="Arial" w:hAnsi="Arial" w:cs="Arial"/>
                <w:sz w:val="24"/>
                <w:szCs w:val="24"/>
              </w:rPr>
              <w:t>Mantener alejado de fuentes de ignición (producto inflamable según formulación).</w:t>
            </w:r>
          </w:p>
          <w:p w14:paraId="1643A1BA" w14:textId="0B8C3C41" w:rsidR="0049398B" w:rsidRPr="00370BF5" w:rsidRDefault="00940EDC" w:rsidP="00E22A4E">
            <w:pPr>
              <w:spacing w:line="360" w:lineRule="auto"/>
              <w:jc w:val="both"/>
              <w:rPr>
                <w:rFonts w:ascii="Arial" w:hAnsi="Arial" w:cs="Arial"/>
                <w:sz w:val="24"/>
                <w:szCs w:val="24"/>
              </w:rPr>
            </w:pPr>
            <w:r w:rsidRPr="00940EDC">
              <w:rPr>
                <w:rFonts w:ascii="Arial" w:hAnsi="Arial" w:cs="Arial"/>
                <w:sz w:val="24"/>
                <w:szCs w:val="24"/>
              </w:rPr>
              <w:tab/>
            </w: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19C3776" w14:textId="77777777" w:rsidR="00693976" w:rsidRDefault="00693976" w:rsidP="00FB6E80">
            <w:pPr>
              <w:spacing w:line="360" w:lineRule="auto"/>
              <w:jc w:val="both"/>
              <w:rPr>
                <w:rFonts w:ascii="Arial" w:hAnsi="Arial" w:cs="Arial"/>
                <w:sz w:val="24"/>
                <w:szCs w:val="24"/>
              </w:rPr>
            </w:pPr>
          </w:p>
          <w:p w14:paraId="7ED517F2" w14:textId="5E26F20F" w:rsidR="00492D71" w:rsidRPr="00492D71" w:rsidRDefault="00492D71" w:rsidP="00492D71">
            <w:pPr>
              <w:spacing w:line="360" w:lineRule="auto"/>
              <w:jc w:val="both"/>
              <w:rPr>
                <w:rFonts w:ascii="Arial" w:hAnsi="Arial" w:cs="Arial"/>
                <w:sz w:val="24"/>
                <w:szCs w:val="24"/>
              </w:rPr>
            </w:pPr>
            <w:r w:rsidRPr="00252E49">
              <w:rPr>
                <w:rFonts w:ascii="Segoe UI Emoji" w:hAnsi="Segoe UI Emoji" w:cs="Segoe UI Emoji"/>
                <w:sz w:val="24"/>
                <w:szCs w:val="24"/>
              </w:rPr>
              <w:t>✔️</w:t>
            </w:r>
            <w:r w:rsidRPr="00492D71">
              <w:rPr>
                <w:rFonts w:ascii="Arial" w:hAnsi="Arial" w:cs="Arial"/>
                <w:sz w:val="24"/>
                <w:szCs w:val="24"/>
              </w:rPr>
              <w:t>Conservar en envases bien cerrados, preferiblemente de vidrio ámbar o plástico compatible.</w:t>
            </w:r>
          </w:p>
          <w:p w14:paraId="5004A20A" w14:textId="64A2ED28" w:rsidR="00492D71" w:rsidRPr="00492D71" w:rsidRDefault="00492D71" w:rsidP="00492D71">
            <w:pPr>
              <w:spacing w:line="360" w:lineRule="auto"/>
              <w:jc w:val="both"/>
              <w:rPr>
                <w:rFonts w:ascii="Arial" w:hAnsi="Arial" w:cs="Arial"/>
                <w:sz w:val="24"/>
                <w:szCs w:val="24"/>
              </w:rPr>
            </w:pPr>
            <w:r w:rsidRPr="00252E49">
              <w:rPr>
                <w:rFonts w:ascii="Segoe UI Emoji" w:hAnsi="Segoe UI Emoji" w:cs="Segoe UI Emoji"/>
                <w:sz w:val="24"/>
                <w:szCs w:val="24"/>
              </w:rPr>
              <w:t>✔️</w:t>
            </w:r>
            <w:r w:rsidRPr="00492D71">
              <w:rPr>
                <w:rFonts w:ascii="Arial" w:hAnsi="Arial" w:cs="Arial"/>
                <w:sz w:val="24"/>
                <w:szCs w:val="24"/>
              </w:rPr>
              <w:t>Almacenar en un lugar fresco, seco y ventilado.</w:t>
            </w:r>
          </w:p>
          <w:p w14:paraId="5CC92EAD" w14:textId="6B84746F" w:rsidR="00492D71" w:rsidRPr="00492D71" w:rsidRDefault="00492D71" w:rsidP="00492D71">
            <w:pPr>
              <w:spacing w:line="360" w:lineRule="auto"/>
              <w:jc w:val="both"/>
              <w:rPr>
                <w:rFonts w:ascii="Arial" w:hAnsi="Arial" w:cs="Arial"/>
                <w:sz w:val="24"/>
                <w:szCs w:val="24"/>
              </w:rPr>
            </w:pPr>
            <w:r w:rsidRPr="00252E49">
              <w:rPr>
                <w:rFonts w:ascii="Segoe UI Emoji" w:hAnsi="Segoe UI Emoji" w:cs="Segoe UI Emoji"/>
                <w:sz w:val="24"/>
                <w:szCs w:val="24"/>
              </w:rPr>
              <w:t>✔️</w:t>
            </w:r>
            <w:r w:rsidRPr="00492D71">
              <w:rPr>
                <w:rFonts w:ascii="Arial" w:hAnsi="Arial" w:cs="Arial"/>
                <w:sz w:val="24"/>
                <w:szCs w:val="24"/>
              </w:rPr>
              <w:t>Mantener lejos de luz solar directa y fuentes de calor.</w:t>
            </w:r>
          </w:p>
          <w:p w14:paraId="2D1082E8" w14:textId="62A06B7A" w:rsidR="00492D71" w:rsidRPr="00492D71" w:rsidRDefault="00492D71" w:rsidP="00492D71">
            <w:pPr>
              <w:spacing w:line="360" w:lineRule="auto"/>
              <w:jc w:val="both"/>
              <w:rPr>
                <w:rFonts w:ascii="Arial" w:hAnsi="Arial" w:cs="Arial"/>
                <w:sz w:val="24"/>
                <w:szCs w:val="24"/>
              </w:rPr>
            </w:pPr>
            <w:r w:rsidRPr="00252E49">
              <w:rPr>
                <w:rFonts w:ascii="Segoe UI Emoji" w:hAnsi="Segoe UI Emoji" w:cs="Segoe UI Emoji"/>
                <w:sz w:val="24"/>
                <w:szCs w:val="24"/>
              </w:rPr>
              <w:t>✔️</w:t>
            </w:r>
            <w:r w:rsidRPr="00492D71">
              <w:rPr>
                <w:rFonts w:ascii="Arial" w:hAnsi="Arial" w:cs="Arial"/>
                <w:sz w:val="24"/>
                <w:szCs w:val="24"/>
              </w:rPr>
              <w:t>Temperatura recomendada: 15–25 °C.</w:t>
            </w:r>
          </w:p>
          <w:p w14:paraId="6D7AD2DF" w14:textId="28807EA1" w:rsidR="00492D71" w:rsidRPr="00492D71" w:rsidRDefault="00492D71" w:rsidP="00492D71">
            <w:pPr>
              <w:spacing w:line="360" w:lineRule="auto"/>
              <w:jc w:val="both"/>
              <w:rPr>
                <w:rFonts w:ascii="Arial" w:hAnsi="Arial" w:cs="Arial"/>
                <w:sz w:val="24"/>
                <w:szCs w:val="24"/>
              </w:rPr>
            </w:pPr>
            <w:r w:rsidRPr="00252E49">
              <w:rPr>
                <w:rFonts w:ascii="Segoe UI Emoji" w:hAnsi="Segoe UI Emoji" w:cs="Segoe UI Emoji"/>
                <w:sz w:val="24"/>
                <w:szCs w:val="24"/>
              </w:rPr>
              <w:t>✔️</w:t>
            </w:r>
            <w:r w:rsidRPr="00492D71">
              <w:rPr>
                <w:rFonts w:ascii="Arial" w:hAnsi="Arial" w:cs="Arial"/>
                <w:sz w:val="24"/>
                <w:szCs w:val="24"/>
              </w:rPr>
              <w:t>Mantener fuera del alcance de niños.</w:t>
            </w:r>
          </w:p>
          <w:p w14:paraId="1F2089AD" w14:textId="2B72F2B3" w:rsidR="00940EDC" w:rsidRPr="00370BF5" w:rsidRDefault="00940EDC"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830C64">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830C64">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E73DA5" w:rsidRPr="00370BF5" w14:paraId="08943D1D" w14:textId="77777777" w:rsidTr="00885DA5">
              <w:trPr>
                <w:trHeight w:val="504"/>
              </w:trPr>
              <w:tc>
                <w:tcPr>
                  <w:tcW w:w="2720" w:type="dxa"/>
                </w:tcPr>
                <w:p w14:paraId="560CF9EB" w14:textId="1F4361D0" w:rsidR="00E73DA5" w:rsidRPr="00370BF5" w:rsidRDefault="00E73DA5" w:rsidP="00830C64">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Galón por 4 </w:t>
                  </w:r>
                  <w:proofErr w:type="spellStart"/>
                  <w:r>
                    <w:rPr>
                      <w:rFonts w:ascii="Arial" w:hAnsi="Arial" w:cs="Arial"/>
                      <w:sz w:val="24"/>
                      <w:szCs w:val="24"/>
                    </w:rPr>
                    <w:t>Lt</w:t>
                  </w:r>
                  <w:proofErr w:type="spellEnd"/>
                  <w:r>
                    <w:rPr>
                      <w:rFonts w:ascii="Arial" w:hAnsi="Arial" w:cs="Arial"/>
                      <w:sz w:val="24"/>
                      <w:szCs w:val="24"/>
                    </w:rPr>
                    <w:t xml:space="preserve"> </w:t>
                  </w:r>
                </w:p>
              </w:tc>
              <w:tc>
                <w:tcPr>
                  <w:tcW w:w="2720" w:type="dxa"/>
                </w:tcPr>
                <w:p w14:paraId="4ADC82D7" w14:textId="770C3403" w:rsidR="00E73DA5" w:rsidRPr="00370BF5" w:rsidRDefault="00E73DA5" w:rsidP="00830C64">
                  <w:pPr>
                    <w:framePr w:hSpace="141" w:wrap="around" w:vAnchor="text" w:hAnchor="margin" w:y="334"/>
                    <w:spacing w:line="360" w:lineRule="auto"/>
                    <w:jc w:val="center"/>
                    <w:rPr>
                      <w:rFonts w:ascii="Arial" w:hAnsi="Arial" w:cs="Arial"/>
                      <w:sz w:val="24"/>
                      <w:szCs w:val="24"/>
                    </w:rPr>
                  </w:pPr>
                  <w:r w:rsidRPr="000E687B">
                    <w:rPr>
                      <w:rFonts w:ascii="Arial" w:hAnsi="Arial" w:cs="Arial"/>
                      <w:sz w:val="24"/>
                      <w:szCs w:val="24"/>
                    </w:rPr>
                    <w:t>Dispensación</w:t>
                  </w:r>
                  <w:r>
                    <w:rPr>
                      <w:rFonts w:ascii="Arial" w:hAnsi="Arial" w:cs="Arial"/>
                      <w:sz w:val="24"/>
                      <w:szCs w:val="24"/>
                    </w:rPr>
                    <w:t xml:space="preserve"> por 1 </w:t>
                  </w:r>
                  <w:proofErr w:type="spellStart"/>
                  <w:r>
                    <w:rPr>
                      <w:rFonts w:ascii="Arial" w:hAnsi="Arial" w:cs="Arial"/>
                      <w:sz w:val="24"/>
                      <w:szCs w:val="24"/>
                    </w:rPr>
                    <w:t>Lt</w:t>
                  </w:r>
                  <w:proofErr w:type="spellEnd"/>
                  <w:r>
                    <w:rPr>
                      <w:rFonts w:ascii="Arial" w:hAnsi="Arial" w:cs="Arial"/>
                      <w:sz w:val="24"/>
                      <w:szCs w:val="24"/>
                    </w:rPr>
                    <w:t xml:space="preserve">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1502D8B3" w14:textId="77777777" w:rsidR="00E73DA5" w:rsidRPr="00370BF5" w:rsidRDefault="00E73DA5" w:rsidP="00E73DA5">
            <w:pPr>
              <w:spacing w:after="160" w:line="360" w:lineRule="auto"/>
              <w:jc w:val="both"/>
              <w:rPr>
                <w:rFonts w:ascii="Arial" w:hAnsi="Arial" w:cs="Arial"/>
                <w:sz w:val="24"/>
                <w:szCs w:val="24"/>
              </w:rPr>
            </w:pPr>
            <w:r w:rsidRPr="00BF1DA0">
              <w:rPr>
                <w:rFonts w:ascii="Arial" w:hAnsi="Arial" w:cs="Arial"/>
                <w:sz w:val="24"/>
                <w:szCs w:val="24"/>
              </w:rPr>
              <w:t>El pr</w:t>
            </w:r>
            <w:r>
              <w:rPr>
                <w:rFonts w:ascii="Arial" w:hAnsi="Arial" w:cs="Arial"/>
                <w:sz w:val="24"/>
                <w:szCs w:val="24"/>
              </w:rPr>
              <w:t>oducto tiene una vida útil de 24</w:t>
            </w:r>
            <w:r w:rsidRPr="00BF1DA0">
              <w:rPr>
                <w:rFonts w:ascii="Arial" w:hAnsi="Arial" w:cs="Arial"/>
                <w:sz w:val="24"/>
                <w:szCs w:val="24"/>
              </w:rPr>
              <w:t xml:space="preserve"> meses bajo condiciones adecuadas de almacenamiento</w:t>
            </w:r>
            <w:r>
              <w:rPr>
                <w:rFonts w:ascii="Arial" w:hAnsi="Arial" w:cs="Arial"/>
                <w:sz w:val="24"/>
                <w:szCs w:val="24"/>
              </w:rPr>
              <w:t>.</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65D1F9E4"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492D71" w:rsidRPr="00370BF5" w:rsidRDefault="00492D71"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851AF"/>
    <w:rsid w:val="003923D3"/>
    <w:rsid w:val="003A5DFD"/>
    <w:rsid w:val="003B0F29"/>
    <w:rsid w:val="0040758E"/>
    <w:rsid w:val="00456623"/>
    <w:rsid w:val="00462405"/>
    <w:rsid w:val="00465F0F"/>
    <w:rsid w:val="00477D6C"/>
    <w:rsid w:val="004822A8"/>
    <w:rsid w:val="00492D71"/>
    <w:rsid w:val="0049398B"/>
    <w:rsid w:val="00502B75"/>
    <w:rsid w:val="005057C0"/>
    <w:rsid w:val="00561793"/>
    <w:rsid w:val="005924B1"/>
    <w:rsid w:val="005929A9"/>
    <w:rsid w:val="006105EB"/>
    <w:rsid w:val="00632CD2"/>
    <w:rsid w:val="00653039"/>
    <w:rsid w:val="00693976"/>
    <w:rsid w:val="006A7DB4"/>
    <w:rsid w:val="006E0089"/>
    <w:rsid w:val="006E190A"/>
    <w:rsid w:val="006F1925"/>
    <w:rsid w:val="00745BCE"/>
    <w:rsid w:val="00746F96"/>
    <w:rsid w:val="00753473"/>
    <w:rsid w:val="00781B5C"/>
    <w:rsid w:val="007D72BE"/>
    <w:rsid w:val="007D7666"/>
    <w:rsid w:val="00830C64"/>
    <w:rsid w:val="008436D3"/>
    <w:rsid w:val="00885DA5"/>
    <w:rsid w:val="008A576A"/>
    <w:rsid w:val="008B179C"/>
    <w:rsid w:val="008C3299"/>
    <w:rsid w:val="008F552B"/>
    <w:rsid w:val="00903328"/>
    <w:rsid w:val="009241AE"/>
    <w:rsid w:val="00937605"/>
    <w:rsid w:val="00940EDC"/>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C7A1A"/>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22A4E"/>
    <w:rsid w:val="00E30DEC"/>
    <w:rsid w:val="00E375E2"/>
    <w:rsid w:val="00E6013A"/>
    <w:rsid w:val="00E65F9B"/>
    <w:rsid w:val="00E73DA5"/>
    <w:rsid w:val="00ED5DE7"/>
    <w:rsid w:val="00F14D35"/>
    <w:rsid w:val="00F2196E"/>
    <w:rsid w:val="00F72203"/>
    <w:rsid w:val="00F722BD"/>
    <w:rsid w:val="00F73D7A"/>
    <w:rsid w:val="00F96A0E"/>
    <w:rsid w:val="00FA7E8B"/>
    <w:rsid w:val="00FB52E0"/>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9</TotalTime>
  <Pages>4</Pages>
  <Words>428</Words>
  <Characters>2356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María Isabel</cp:lastModifiedBy>
  <cp:revision>4</cp:revision>
  <dcterms:created xsi:type="dcterms:W3CDTF">2025-11-19T17:25:00Z</dcterms:created>
  <dcterms:modified xsi:type="dcterms:W3CDTF">2025-12-17T21:32:00Z</dcterms:modified>
</cp:coreProperties>
</file>