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A4F15D8" w:rsidR="00383491" w:rsidRPr="00DE6685" w:rsidRDefault="0001500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F-FT- 307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3A4F15D8" w:rsidR="00383491" w:rsidRPr="00DE6685" w:rsidRDefault="0001500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F-FT- 307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2A78205" w:rsidR="008F552B" w:rsidRDefault="00015002" w:rsidP="009241AE">
      <w:pPr>
        <w:spacing w:line="360" w:lineRule="auto"/>
        <w:jc w:val="center"/>
        <w:rPr>
          <w:rFonts w:ascii="Arial" w:hAnsi="Arial" w:cs="Arial"/>
          <w:b/>
          <w:bCs/>
          <w:color w:val="1F3864" w:themeColor="accent1" w:themeShade="80"/>
          <w:sz w:val="48"/>
          <w:szCs w:val="48"/>
        </w:rPr>
      </w:pPr>
      <w:bookmarkStart w:id="0" w:name="_Hlk170901815"/>
      <w:r w:rsidRPr="00015002">
        <w:rPr>
          <w:rFonts w:ascii="Arial" w:hAnsi="Arial" w:cs="Arial"/>
          <w:b/>
          <w:bCs/>
          <w:color w:val="1F3864" w:themeColor="accent1" w:themeShade="80"/>
          <w:sz w:val="48"/>
          <w:szCs w:val="48"/>
        </w:rPr>
        <w:t>CERA DE SOYA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015002" w:rsidRDefault="00DE6685" w:rsidP="009241AE">
            <w:pPr>
              <w:spacing w:line="360" w:lineRule="auto"/>
              <w:jc w:val="both"/>
              <w:rPr>
                <w:rFonts w:ascii="Arial" w:hAnsi="Arial" w:cs="Arial"/>
                <w:sz w:val="24"/>
                <w:szCs w:val="24"/>
              </w:rPr>
            </w:pPr>
          </w:p>
          <w:p w14:paraId="7BF5D1CE" w14:textId="4D4DBBEB" w:rsidR="00DE6685" w:rsidRPr="00015002" w:rsidRDefault="00AC49FB" w:rsidP="009241AE">
            <w:pPr>
              <w:spacing w:line="360" w:lineRule="auto"/>
              <w:jc w:val="both"/>
              <w:rPr>
                <w:rFonts w:ascii="Arial" w:hAnsi="Arial" w:cs="Arial"/>
                <w:sz w:val="24"/>
                <w:szCs w:val="24"/>
              </w:rPr>
            </w:pPr>
            <w:r w:rsidRPr="00015002">
              <w:rPr>
                <w:rFonts w:ascii="Arial" w:hAnsi="Arial" w:cs="Arial"/>
                <w:sz w:val="24"/>
                <w:szCs w:val="24"/>
              </w:rPr>
              <w:t>Nombre Q</w:t>
            </w:r>
            <w:r w:rsidR="00DE6685" w:rsidRPr="00015002">
              <w:rPr>
                <w:rFonts w:ascii="Arial" w:hAnsi="Arial" w:cs="Arial"/>
                <w:sz w:val="24"/>
                <w:szCs w:val="24"/>
              </w:rPr>
              <w:t>uímico:</w:t>
            </w:r>
            <w:r w:rsidR="00745BCE" w:rsidRPr="00015002">
              <w:rPr>
                <w:rFonts w:ascii="Arial" w:hAnsi="Arial" w:cs="Arial"/>
                <w:sz w:val="24"/>
                <w:szCs w:val="24"/>
              </w:rPr>
              <w:t xml:space="preserve"> </w:t>
            </w:r>
            <w:r w:rsidR="00015002" w:rsidRPr="00015002">
              <w:rPr>
                <w:rFonts w:ascii="Arial" w:hAnsi="Arial" w:cs="Arial"/>
                <w:sz w:val="24"/>
                <w:szCs w:val="24"/>
              </w:rPr>
              <w:t>Cera de soya hidrogenada</w:t>
            </w:r>
          </w:p>
          <w:p w14:paraId="207EC96B" w14:textId="636DBB7C" w:rsidR="00DE6685" w:rsidRPr="00015002" w:rsidRDefault="00DE6685" w:rsidP="009241AE">
            <w:pPr>
              <w:spacing w:line="360" w:lineRule="auto"/>
              <w:jc w:val="both"/>
              <w:rPr>
                <w:rFonts w:ascii="Arial" w:hAnsi="Arial" w:cs="Arial"/>
                <w:sz w:val="24"/>
                <w:szCs w:val="24"/>
              </w:rPr>
            </w:pPr>
            <w:r w:rsidRPr="00015002">
              <w:rPr>
                <w:rFonts w:ascii="Arial" w:hAnsi="Arial" w:cs="Arial"/>
                <w:sz w:val="24"/>
                <w:szCs w:val="24"/>
              </w:rPr>
              <w:t>Sinónimos:</w:t>
            </w:r>
            <w:r w:rsidR="00015002" w:rsidRPr="00015002">
              <w:rPr>
                <w:rFonts w:ascii="Arial" w:hAnsi="Arial" w:cs="Arial"/>
                <w:sz w:val="24"/>
                <w:szCs w:val="24"/>
              </w:rPr>
              <w:t xml:space="preserve"> Cera vegetal de soya, cera de soya para velas, cera de soja</w:t>
            </w:r>
          </w:p>
          <w:p w14:paraId="3F394E59" w14:textId="3A0EFB73" w:rsidR="002B7F9D" w:rsidRPr="00015002" w:rsidRDefault="00DE6685" w:rsidP="00E375E2">
            <w:pPr>
              <w:spacing w:line="360" w:lineRule="auto"/>
              <w:jc w:val="both"/>
              <w:rPr>
                <w:rFonts w:ascii="Arial" w:hAnsi="Arial" w:cs="Arial"/>
                <w:sz w:val="24"/>
                <w:szCs w:val="24"/>
              </w:rPr>
            </w:pPr>
            <w:r w:rsidRPr="00015002">
              <w:rPr>
                <w:rFonts w:ascii="Arial" w:hAnsi="Arial" w:cs="Arial"/>
                <w:sz w:val="24"/>
                <w:szCs w:val="24"/>
              </w:rPr>
              <w:t>Formula Química:</w:t>
            </w:r>
            <w:r w:rsidR="00B57A4D" w:rsidRPr="00015002">
              <w:rPr>
                <w:rFonts w:ascii="Arial" w:hAnsi="Arial" w:cs="Arial"/>
                <w:sz w:val="24"/>
                <w:szCs w:val="24"/>
              </w:rPr>
              <w:t xml:space="preserve"> </w:t>
            </w:r>
            <w:r w:rsidR="00015002" w:rsidRPr="00015002">
              <w:rPr>
                <w:rFonts w:ascii="Arial" w:hAnsi="Arial" w:cs="Arial"/>
                <w:sz w:val="24"/>
                <w:szCs w:val="24"/>
              </w:rPr>
              <w:t>Mezcla compleja de triglicéridos y ésteres de ácidos grasos (principalmente C16-C18)</w:t>
            </w:r>
          </w:p>
          <w:p w14:paraId="79785DB3" w14:textId="61F513B5" w:rsidR="00E375E2" w:rsidRPr="00015002" w:rsidRDefault="00E375E2" w:rsidP="00E375E2">
            <w:pPr>
              <w:spacing w:line="360" w:lineRule="auto"/>
              <w:jc w:val="both"/>
              <w:rPr>
                <w:rFonts w:ascii="Arial" w:hAnsi="Arial" w:cs="Arial"/>
                <w:sz w:val="24"/>
                <w:szCs w:val="24"/>
              </w:rPr>
            </w:pPr>
            <w:r w:rsidRPr="00015002">
              <w:rPr>
                <w:rFonts w:ascii="Arial" w:hAnsi="Arial" w:cs="Arial"/>
                <w:sz w:val="24"/>
                <w:szCs w:val="24"/>
              </w:rPr>
              <w:t>CAS</w:t>
            </w:r>
            <w:r w:rsidR="00FB6E80" w:rsidRPr="00015002">
              <w:rPr>
                <w:rFonts w:ascii="Arial" w:hAnsi="Arial" w:cs="Arial"/>
                <w:sz w:val="24"/>
                <w:szCs w:val="24"/>
              </w:rPr>
              <w:t>:</w:t>
            </w:r>
            <w:r w:rsidR="00015002" w:rsidRPr="00015002">
              <w:rPr>
                <w:rFonts w:ascii="Arial" w:hAnsi="Arial" w:cs="Arial"/>
                <w:sz w:val="24"/>
                <w:szCs w:val="24"/>
              </w:rPr>
              <w:t xml:space="preserve"> 8016-70-4</w:t>
            </w:r>
          </w:p>
          <w:p w14:paraId="0BC1535B" w14:textId="5CFFDB43" w:rsidR="000E135B" w:rsidRPr="00015002" w:rsidRDefault="00DE6685" w:rsidP="009241AE">
            <w:pPr>
              <w:spacing w:line="360" w:lineRule="auto"/>
              <w:jc w:val="both"/>
              <w:rPr>
                <w:rFonts w:ascii="Arial" w:hAnsi="Arial" w:cs="Arial"/>
                <w:sz w:val="24"/>
                <w:szCs w:val="24"/>
              </w:rPr>
            </w:pPr>
            <w:r w:rsidRPr="00015002">
              <w:rPr>
                <w:rFonts w:ascii="Arial" w:hAnsi="Arial" w:cs="Arial"/>
                <w:sz w:val="24"/>
                <w:szCs w:val="24"/>
              </w:rPr>
              <w:t>EINECS:</w:t>
            </w:r>
            <w:r w:rsidR="00A21D43" w:rsidRPr="00015002">
              <w:rPr>
                <w:rFonts w:ascii="Arial" w:hAnsi="Arial" w:cs="Arial"/>
                <w:sz w:val="24"/>
                <w:szCs w:val="24"/>
              </w:rPr>
              <w:t xml:space="preserve"> </w:t>
            </w:r>
            <w:r w:rsidR="00015002" w:rsidRPr="00015002">
              <w:rPr>
                <w:rFonts w:ascii="Arial" w:hAnsi="Arial" w:cs="Arial"/>
                <w:sz w:val="24"/>
                <w:szCs w:val="24"/>
              </w:rPr>
              <w:t>232-410-2</w:t>
            </w:r>
          </w:p>
          <w:p w14:paraId="585CF48C" w14:textId="77777777" w:rsidR="00DE6685" w:rsidRPr="00015002" w:rsidRDefault="00DE6685" w:rsidP="009241AE">
            <w:pPr>
              <w:spacing w:line="360" w:lineRule="auto"/>
              <w:jc w:val="both"/>
              <w:rPr>
                <w:rFonts w:ascii="Arial" w:hAnsi="Arial" w:cs="Arial"/>
                <w:sz w:val="24"/>
                <w:szCs w:val="24"/>
              </w:rPr>
            </w:pPr>
            <w:r w:rsidRPr="00015002">
              <w:rPr>
                <w:rFonts w:ascii="Arial" w:hAnsi="Arial" w:cs="Arial"/>
                <w:sz w:val="24"/>
                <w:szCs w:val="24"/>
              </w:rPr>
              <w:t xml:space="preserve">Identificación de la empresa: QUIMIFOREN S.A.S </w:t>
            </w:r>
          </w:p>
          <w:p w14:paraId="7A4962F4" w14:textId="48290B6B" w:rsidR="00E65F9B" w:rsidRPr="00015002" w:rsidRDefault="00E65F9B" w:rsidP="009241AE">
            <w:pPr>
              <w:spacing w:line="360" w:lineRule="auto"/>
              <w:jc w:val="both"/>
              <w:rPr>
                <w:rFonts w:ascii="Arial" w:hAnsi="Arial" w:cs="Arial"/>
                <w:sz w:val="24"/>
                <w:szCs w:val="24"/>
              </w:rPr>
            </w:pPr>
            <w:r w:rsidRPr="00015002">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947C1D0" w14:textId="77777777" w:rsidR="00A21D43" w:rsidRDefault="00015002" w:rsidP="00FB6E80">
            <w:pPr>
              <w:spacing w:line="360" w:lineRule="auto"/>
              <w:jc w:val="both"/>
              <w:rPr>
                <w:rFonts w:ascii="Arial" w:hAnsi="Arial" w:cs="Arial"/>
                <w:sz w:val="24"/>
                <w:szCs w:val="24"/>
              </w:rPr>
            </w:pPr>
            <w:r w:rsidRPr="00015002">
              <w:rPr>
                <w:rFonts w:ascii="Arial" w:hAnsi="Arial" w:cs="Arial"/>
                <w:sz w:val="24"/>
                <w:szCs w:val="24"/>
              </w:rPr>
              <w:t>La Cera de Soya es una cera vegetal natural derivada del aceite de soya, que ha sido refinado e hidrogenado para obtener una cera sólida y uniforme. Es biodegradable, no tóxica, renovable y una alternativa ecológica a ceras minerales o animales. Es altamente utilizada en la fabricación de velas naturales, productos cosméticos y de cuidado personal.</w:t>
            </w:r>
          </w:p>
          <w:p w14:paraId="740EF0EB" w14:textId="14AB4376" w:rsidR="00015002" w:rsidRPr="00286CEA" w:rsidRDefault="00015002"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015002">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EAC3190" w14:textId="77777777" w:rsidR="00015002" w:rsidRDefault="00015002" w:rsidP="009962C6">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9962C6">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B01C9EC" w14:textId="77777777" w:rsidR="00015002" w:rsidRDefault="00015002" w:rsidP="009962C6">
                  <w:pPr>
                    <w:framePr w:hSpace="141" w:wrap="around" w:vAnchor="text" w:hAnchor="margin" w:y="334"/>
                    <w:spacing w:line="276" w:lineRule="auto"/>
                    <w:jc w:val="center"/>
                    <w:rPr>
                      <w:rFonts w:ascii="Arial" w:hAnsi="Arial" w:cs="Arial"/>
                      <w:b/>
                      <w:bCs/>
                      <w:sz w:val="24"/>
                      <w:szCs w:val="24"/>
                    </w:rPr>
                  </w:pPr>
                </w:p>
                <w:p w14:paraId="01E721A1" w14:textId="77777777" w:rsidR="00286CEA" w:rsidRDefault="00015002" w:rsidP="009962C6">
                  <w:pPr>
                    <w:framePr w:hSpace="141" w:wrap="around" w:vAnchor="text" w:hAnchor="margin" w:y="334"/>
                    <w:spacing w:line="276" w:lineRule="auto"/>
                    <w:jc w:val="center"/>
                    <w:rPr>
                      <w:rFonts w:ascii="Arial" w:hAnsi="Arial" w:cs="Arial"/>
                      <w:b/>
                      <w:bCs/>
                      <w:sz w:val="24"/>
                      <w:szCs w:val="24"/>
                    </w:rPr>
                  </w:pPr>
                  <w:r w:rsidRPr="00015002">
                    <w:rPr>
                      <w:rFonts w:ascii="Arial" w:hAnsi="Arial" w:cs="Arial"/>
                      <w:b/>
                      <w:bCs/>
                      <w:sz w:val="24"/>
                      <w:szCs w:val="24"/>
                    </w:rPr>
                    <w:t>CERA DE SOYA</w:t>
                  </w:r>
                </w:p>
                <w:p w14:paraId="06CDA201" w14:textId="30FD565E" w:rsidR="00015002" w:rsidRPr="001519DA" w:rsidRDefault="00015002" w:rsidP="009962C6">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9962C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015A6002" w:rsidR="00286CEA" w:rsidRPr="00286CEA" w:rsidRDefault="00015002" w:rsidP="009962C6">
                  <w:pPr>
                    <w:framePr w:hSpace="141" w:wrap="around" w:vAnchor="text" w:hAnchor="margin" w:y="334"/>
                    <w:spacing w:line="360" w:lineRule="auto"/>
                    <w:jc w:val="center"/>
                    <w:rPr>
                      <w:rFonts w:ascii="Arial" w:hAnsi="Arial" w:cs="Arial"/>
                      <w:sz w:val="24"/>
                      <w:szCs w:val="24"/>
                    </w:rPr>
                  </w:pPr>
                  <w:r w:rsidRPr="00015002">
                    <w:rPr>
                      <w:rFonts w:ascii="Arial" w:hAnsi="Arial" w:cs="Arial"/>
                      <w:sz w:val="24"/>
                      <w:szCs w:val="24"/>
                    </w:rPr>
                    <w:t>Sólido ceroso, escamas o pastillas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9962C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48FFD6C1" w:rsidR="00286CEA" w:rsidRPr="00286CEA" w:rsidRDefault="00015002" w:rsidP="009962C6">
                  <w:pPr>
                    <w:framePr w:hSpace="141" w:wrap="around" w:vAnchor="text" w:hAnchor="margin" w:y="334"/>
                    <w:spacing w:line="360" w:lineRule="auto"/>
                    <w:jc w:val="center"/>
                    <w:rPr>
                      <w:rFonts w:ascii="Arial" w:hAnsi="Arial" w:cs="Arial"/>
                      <w:sz w:val="24"/>
                      <w:szCs w:val="24"/>
                    </w:rPr>
                  </w:pPr>
                  <w:r w:rsidRPr="00015002">
                    <w:rPr>
                      <w:rFonts w:ascii="Arial" w:hAnsi="Arial" w:cs="Arial"/>
                      <w:sz w:val="24"/>
                      <w:szCs w:val="24"/>
                    </w:rPr>
                    <w:t>Blanco a marfil claro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9962C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490EE47" w:rsidR="00286CEA" w:rsidRPr="00286CEA" w:rsidRDefault="00015002" w:rsidP="009962C6">
                  <w:pPr>
                    <w:framePr w:hSpace="141" w:wrap="around" w:vAnchor="text" w:hAnchor="margin" w:y="334"/>
                    <w:spacing w:line="360" w:lineRule="auto"/>
                    <w:jc w:val="center"/>
                    <w:rPr>
                      <w:rFonts w:ascii="Arial" w:hAnsi="Arial" w:cs="Arial"/>
                      <w:sz w:val="24"/>
                      <w:szCs w:val="24"/>
                    </w:rPr>
                  </w:pPr>
                  <w:r w:rsidRPr="00015002">
                    <w:rPr>
                      <w:rFonts w:ascii="Arial" w:hAnsi="Arial" w:cs="Arial"/>
                      <w:sz w:val="24"/>
                      <w:szCs w:val="24"/>
                    </w:rPr>
                    <w:t>≥ 98 % (materia cerosa vegetal</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9962C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79AC0986" w:rsidR="00286CEA" w:rsidRPr="00286CEA" w:rsidRDefault="00015002" w:rsidP="009962C6">
                  <w:pPr>
                    <w:framePr w:hSpace="141" w:wrap="around" w:vAnchor="text" w:hAnchor="margin" w:y="334"/>
                    <w:spacing w:line="360" w:lineRule="auto"/>
                    <w:jc w:val="center"/>
                    <w:rPr>
                      <w:rFonts w:ascii="Arial" w:hAnsi="Arial" w:cs="Arial"/>
                      <w:sz w:val="24"/>
                      <w:szCs w:val="24"/>
                    </w:rPr>
                  </w:pPr>
                  <w:r w:rsidRPr="00015002">
                    <w:rPr>
                      <w:rFonts w:ascii="Arial" w:hAnsi="Arial" w:cs="Arial"/>
                      <w:sz w:val="24"/>
                      <w:szCs w:val="24"/>
                    </w:rPr>
                    <w:t>Insoluble en agua; soluble en aceites calientes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9962C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5792C435" w:rsidR="00286CEA" w:rsidRPr="00286CEA" w:rsidRDefault="00015002" w:rsidP="009962C6">
                  <w:pPr>
                    <w:framePr w:hSpace="141" w:wrap="around" w:vAnchor="text" w:hAnchor="margin" w:y="334"/>
                    <w:spacing w:line="360" w:lineRule="auto"/>
                    <w:jc w:val="center"/>
                    <w:rPr>
                      <w:rFonts w:ascii="Arial" w:hAnsi="Arial" w:cs="Arial"/>
                      <w:sz w:val="24"/>
                      <w:szCs w:val="24"/>
                    </w:rPr>
                  </w:pPr>
                  <w:r w:rsidRPr="00015002">
                    <w:rPr>
                      <w:rFonts w:ascii="Arial" w:hAnsi="Arial" w:cs="Arial"/>
                      <w:sz w:val="24"/>
                      <w:szCs w:val="24"/>
                    </w:rPr>
                    <w:t>Neutro (6.0 – 7.0 aprox.)</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9962C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23BFABE8" w:rsidR="00286CEA" w:rsidRPr="00286CEA" w:rsidRDefault="00015002" w:rsidP="009962C6">
                  <w:pPr>
                    <w:framePr w:hSpace="141" w:wrap="around" w:vAnchor="text" w:hAnchor="margin" w:y="334"/>
                    <w:spacing w:line="360" w:lineRule="auto"/>
                    <w:jc w:val="center"/>
                    <w:rPr>
                      <w:rFonts w:ascii="Arial" w:hAnsi="Arial" w:cs="Arial"/>
                      <w:sz w:val="24"/>
                      <w:szCs w:val="24"/>
                    </w:rPr>
                  </w:pPr>
                  <w:r w:rsidRPr="00015002">
                    <w:rPr>
                      <w:rFonts w:ascii="Arial" w:hAnsi="Arial" w:cs="Arial"/>
                      <w:sz w:val="24"/>
                      <w:szCs w:val="24"/>
                    </w:rPr>
                    <w:t>Variable (mezcla natural)</w:t>
                  </w:r>
                </w:p>
              </w:tc>
            </w:tr>
            <w:tr w:rsidR="00286CEA" w:rsidRPr="00370BF5" w14:paraId="5EFDB2AB" w14:textId="77777777" w:rsidTr="00015002">
              <w:trPr>
                <w:trHeight w:val="544"/>
                <w:jc w:val="center"/>
              </w:trPr>
              <w:tc>
                <w:tcPr>
                  <w:tcW w:w="3160" w:type="dxa"/>
                </w:tcPr>
                <w:p w14:paraId="65D8F5C5" w14:textId="7FACBB60" w:rsidR="00286CEA" w:rsidRPr="00286CEA" w:rsidRDefault="00FD058D" w:rsidP="009962C6">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9962C6">
                  <w:pPr>
                    <w:framePr w:hSpace="141" w:wrap="around" w:vAnchor="text" w:hAnchor="margin" w:y="334"/>
                    <w:spacing w:line="360" w:lineRule="auto"/>
                    <w:jc w:val="center"/>
                    <w:rPr>
                      <w:rFonts w:ascii="Arial" w:hAnsi="Arial" w:cs="Arial"/>
                      <w:sz w:val="24"/>
                      <w:szCs w:val="24"/>
                    </w:rPr>
                  </w:pPr>
                </w:p>
              </w:tc>
              <w:tc>
                <w:tcPr>
                  <w:tcW w:w="3160" w:type="dxa"/>
                </w:tcPr>
                <w:p w14:paraId="36831D09" w14:textId="0C92852C" w:rsidR="00286CEA" w:rsidRPr="00286CEA" w:rsidRDefault="00015002" w:rsidP="009962C6">
                  <w:pPr>
                    <w:framePr w:hSpace="141" w:wrap="around" w:vAnchor="text" w:hAnchor="margin" w:y="334"/>
                    <w:tabs>
                      <w:tab w:val="left" w:pos="846"/>
                    </w:tabs>
                    <w:spacing w:line="360" w:lineRule="auto"/>
                    <w:jc w:val="center"/>
                    <w:rPr>
                      <w:rFonts w:ascii="Arial" w:hAnsi="Arial" w:cs="Arial"/>
                      <w:sz w:val="24"/>
                      <w:szCs w:val="24"/>
                    </w:rPr>
                  </w:pPr>
                  <w:r w:rsidRPr="00015002">
                    <w:rPr>
                      <w:rFonts w:ascii="Arial" w:hAnsi="Arial" w:cs="Arial"/>
                      <w:sz w:val="24"/>
                      <w:szCs w:val="24"/>
                    </w:rPr>
                    <w:t>45 – 54 °C (según grado)</w:t>
                  </w:r>
                </w:p>
              </w:tc>
            </w:tr>
            <w:bookmarkEnd w:id="1"/>
          </w:tbl>
          <w:p w14:paraId="6C0BAA3F"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015002" w:rsidRPr="00370BF5" w:rsidRDefault="00015002"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Default="00D53570" w:rsidP="002B482E">
            <w:pPr>
              <w:spacing w:line="360" w:lineRule="auto"/>
              <w:jc w:val="center"/>
              <w:rPr>
                <w:rFonts w:ascii="Arial" w:hAnsi="Arial" w:cs="Arial"/>
                <w:sz w:val="24"/>
                <w:szCs w:val="24"/>
              </w:rPr>
            </w:pPr>
          </w:p>
          <w:p w14:paraId="4587D03D" w14:textId="77777777" w:rsidR="00015002" w:rsidRPr="00370BF5" w:rsidRDefault="00015002" w:rsidP="00015002">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015002">
              <w:trPr>
                <w:trHeight w:val="258"/>
                <w:jc w:val="center"/>
              </w:trPr>
              <w:tc>
                <w:tcPr>
                  <w:tcW w:w="3278" w:type="dxa"/>
                </w:tcPr>
                <w:p w14:paraId="6F25295E" w14:textId="77777777" w:rsidR="00015002" w:rsidRDefault="00015002" w:rsidP="009962C6">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9962C6">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1081BF4" w14:textId="77777777" w:rsidR="00015002" w:rsidRDefault="00015002" w:rsidP="009962C6">
                  <w:pPr>
                    <w:framePr w:hSpace="141" w:wrap="around" w:vAnchor="text" w:hAnchor="margin" w:y="334"/>
                    <w:jc w:val="center"/>
                    <w:rPr>
                      <w:rFonts w:ascii="Arial" w:hAnsi="Arial" w:cs="Arial"/>
                      <w:b/>
                      <w:bCs/>
                      <w:sz w:val="24"/>
                      <w:szCs w:val="24"/>
                    </w:rPr>
                  </w:pPr>
                </w:p>
                <w:p w14:paraId="13638ABC" w14:textId="77777777" w:rsidR="002B482E" w:rsidRDefault="00015002" w:rsidP="009962C6">
                  <w:pPr>
                    <w:framePr w:hSpace="141" w:wrap="around" w:vAnchor="text" w:hAnchor="margin" w:y="334"/>
                    <w:jc w:val="center"/>
                    <w:rPr>
                      <w:rFonts w:ascii="Arial" w:hAnsi="Arial" w:cs="Arial"/>
                      <w:b/>
                      <w:bCs/>
                      <w:sz w:val="24"/>
                      <w:szCs w:val="24"/>
                    </w:rPr>
                  </w:pPr>
                  <w:r w:rsidRPr="00015002">
                    <w:rPr>
                      <w:rFonts w:ascii="Arial" w:hAnsi="Arial" w:cs="Arial"/>
                      <w:b/>
                      <w:bCs/>
                      <w:sz w:val="24"/>
                      <w:szCs w:val="24"/>
                    </w:rPr>
                    <w:t>CERA DE SOYA</w:t>
                  </w:r>
                </w:p>
                <w:p w14:paraId="52935837" w14:textId="1A2187CD" w:rsidR="00015002" w:rsidRPr="001519DA" w:rsidRDefault="00015002" w:rsidP="009962C6">
                  <w:pPr>
                    <w:framePr w:hSpace="141" w:wrap="around" w:vAnchor="text" w:hAnchor="margin" w:y="334"/>
                    <w:jc w:val="center"/>
                    <w:rPr>
                      <w:rFonts w:ascii="Arial" w:hAnsi="Arial" w:cs="Arial"/>
                      <w:b/>
                      <w:bCs/>
                      <w:sz w:val="24"/>
                      <w:szCs w:val="24"/>
                    </w:rPr>
                  </w:pPr>
                </w:p>
              </w:tc>
            </w:tr>
            <w:bookmarkEnd w:id="2"/>
            <w:tr w:rsidR="00015002" w:rsidRPr="00370BF5" w14:paraId="4942E3B8" w14:textId="77777777" w:rsidTr="00015002">
              <w:trPr>
                <w:trHeight w:val="536"/>
                <w:jc w:val="center"/>
              </w:trPr>
              <w:tc>
                <w:tcPr>
                  <w:tcW w:w="3278" w:type="dxa"/>
                </w:tcPr>
                <w:p w14:paraId="57DC68FD" w14:textId="7EE3F741" w:rsidR="00015002" w:rsidRPr="00015002" w:rsidRDefault="00015002" w:rsidP="009962C6">
                  <w:pPr>
                    <w:framePr w:hSpace="141" w:wrap="around" w:vAnchor="text" w:hAnchor="margin" w:y="334"/>
                    <w:spacing w:line="360" w:lineRule="auto"/>
                    <w:jc w:val="center"/>
                    <w:rPr>
                      <w:rFonts w:ascii="Arial" w:hAnsi="Arial" w:cs="Arial"/>
                      <w:sz w:val="24"/>
                      <w:szCs w:val="24"/>
                    </w:rPr>
                  </w:pPr>
                  <w:r w:rsidRPr="00015002">
                    <w:rPr>
                      <w:rFonts w:ascii="Arial" w:eastAsia="Times New Roman" w:hAnsi="Arial" w:cs="Arial"/>
                      <w:bCs/>
                      <w:color w:val="000000"/>
                      <w:sz w:val="24"/>
                      <w:szCs w:val="24"/>
                      <w:lang w:eastAsia="es-CO"/>
                    </w:rPr>
                    <w:t>Punto de fusión</w:t>
                  </w:r>
                </w:p>
              </w:tc>
              <w:tc>
                <w:tcPr>
                  <w:tcW w:w="3278" w:type="dxa"/>
                </w:tcPr>
                <w:p w14:paraId="524557B7" w14:textId="0A916C02" w:rsidR="00015002" w:rsidRPr="00015002" w:rsidRDefault="00015002" w:rsidP="009962C6">
                  <w:pPr>
                    <w:framePr w:hSpace="141" w:wrap="around" w:vAnchor="text" w:hAnchor="margin" w:y="334"/>
                    <w:spacing w:line="360" w:lineRule="auto"/>
                    <w:jc w:val="center"/>
                    <w:rPr>
                      <w:rFonts w:ascii="Arial" w:hAnsi="Arial" w:cs="Arial"/>
                      <w:sz w:val="24"/>
                      <w:szCs w:val="24"/>
                    </w:rPr>
                  </w:pPr>
                  <w:r w:rsidRPr="00015002">
                    <w:rPr>
                      <w:rFonts w:ascii="Arial" w:eastAsia="Times New Roman" w:hAnsi="Arial" w:cs="Arial"/>
                      <w:color w:val="000000"/>
                      <w:sz w:val="24"/>
                      <w:szCs w:val="24"/>
                      <w:lang w:eastAsia="es-CO"/>
                    </w:rPr>
                    <w:t>45 – 54 °C</w:t>
                  </w:r>
                </w:p>
              </w:tc>
            </w:tr>
            <w:tr w:rsidR="00015002" w:rsidRPr="00015002" w14:paraId="0227CC04" w14:textId="77777777" w:rsidTr="00015002">
              <w:tblPrEx>
                <w:jc w:val="left"/>
              </w:tblPrEx>
              <w:trPr>
                <w:trHeight w:val="600"/>
              </w:trPr>
              <w:tc>
                <w:tcPr>
                  <w:tcW w:w="3278" w:type="dxa"/>
                </w:tcPr>
                <w:p w14:paraId="6E54501A" w14:textId="07E931B7" w:rsidR="00015002" w:rsidRPr="00015002" w:rsidRDefault="00015002" w:rsidP="009962C6">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15002">
                    <w:rPr>
                      <w:rFonts w:ascii="Arial" w:eastAsia="Times New Roman" w:hAnsi="Arial" w:cs="Arial"/>
                      <w:bCs/>
                      <w:color w:val="000000"/>
                      <w:sz w:val="24"/>
                      <w:szCs w:val="24"/>
                      <w:lang w:eastAsia="es-CO"/>
                    </w:rPr>
                    <w:t>Índice de acidez (mg KOH/g)</w:t>
                  </w:r>
                </w:p>
              </w:tc>
              <w:tc>
                <w:tcPr>
                  <w:tcW w:w="3278" w:type="dxa"/>
                </w:tcPr>
                <w:p w14:paraId="3391F9C5" w14:textId="1824FAAC" w:rsidR="00015002" w:rsidRPr="00015002" w:rsidRDefault="00015002" w:rsidP="009962C6">
                  <w:pPr>
                    <w:framePr w:hSpace="141" w:wrap="around" w:vAnchor="text" w:hAnchor="margin" w:y="334"/>
                    <w:spacing w:line="360" w:lineRule="auto"/>
                    <w:jc w:val="center"/>
                    <w:rPr>
                      <w:rFonts w:ascii="Arial" w:eastAsia="Times New Roman" w:hAnsi="Arial" w:cs="Arial"/>
                      <w:color w:val="000000"/>
                      <w:sz w:val="24"/>
                      <w:szCs w:val="24"/>
                      <w:lang w:eastAsia="es-CO"/>
                    </w:rPr>
                  </w:pPr>
                  <w:r w:rsidRPr="00015002">
                    <w:rPr>
                      <w:rFonts w:ascii="Arial" w:eastAsia="Times New Roman" w:hAnsi="Arial" w:cs="Arial"/>
                      <w:color w:val="000000"/>
                      <w:sz w:val="24"/>
                      <w:szCs w:val="24"/>
                      <w:lang w:eastAsia="es-CO"/>
                    </w:rPr>
                    <w:t>Máximo 1.0</w:t>
                  </w:r>
                </w:p>
              </w:tc>
            </w:tr>
            <w:tr w:rsidR="00015002" w:rsidRPr="00015002" w14:paraId="7F3AA1EC" w14:textId="77777777" w:rsidTr="00015002">
              <w:tblPrEx>
                <w:jc w:val="left"/>
              </w:tblPrEx>
              <w:trPr>
                <w:trHeight w:val="900"/>
              </w:trPr>
              <w:tc>
                <w:tcPr>
                  <w:tcW w:w="3278" w:type="dxa"/>
                </w:tcPr>
                <w:p w14:paraId="4BCA79F0" w14:textId="5DB14D02" w:rsidR="00015002" w:rsidRPr="00015002" w:rsidRDefault="00015002" w:rsidP="009962C6">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15002">
                    <w:rPr>
                      <w:rFonts w:ascii="Arial" w:eastAsia="Times New Roman" w:hAnsi="Arial" w:cs="Arial"/>
                      <w:bCs/>
                      <w:color w:val="000000"/>
                      <w:sz w:val="24"/>
                      <w:szCs w:val="24"/>
                      <w:lang w:eastAsia="es-CO"/>
                    </w:rPr>
                    <w:t>Índice de saponificación (mg KOH/g)</w:t>
                  </w:r>
                </w:p>
              </w:tc>
              <w:tc>
                <w:tcPr>
                  <w:tcW w:w="3278" w:type="dxa"/>
                </w:tcPr>
                <w:p w14:paraId="31B4C6C8" w14:textId="75E42C3A" w:rsidR="00015002" w:rsidRPr="00015002" w:rsidRDefault="00015002" w:rsidP="009962C6">
                  <w:pPr>
                    <w:framePr w:hSpace="141" w:wrap="around" w:vAnchor="text" w:hAnchor="margin" w:y="334"/>
                    <w:spacing w:line="360" w:lineRule="auto"/>
                    <w:jc w:val="center"/>
                    <w:rPr>
                      <w:rFonts w:ascii="Arial" w:eastAsia="Times New Roman" w:hAnsi="Arial" w:cs="Arial"/>
                      <w:color w:val="000000"/>
                      <w:sz w:val="24"/>
                      <w:szCs w:val="24"/>
                      <w:lang w:eastAsia="es-CO"/>
                    </w:rPr>
                  </w:pPr>
                  <w:r w:rsidRPr="00015002">
                    <w:rPr>
                      <w:rFonts w:ascii="Arial" w:eastAsia="Times New Roman" w:hAnsi="Arial" w:cs="Arial"/>
                      <w:color w:val="000000"/>
                      <w:sz w:val="24"/>
                      <w:szCs w:val="24"/>
                      <w:lang w:eastAsia="es-CO"/>
                    </w:rPr>
                    <w:t>180 – 200</w:t>
                  </w:r>
                </w:p>
              </w:tc>
            </w:tr>
            <w:tr w:rsidR="00015002" w:rsidRPr="00015002" w14:paraId="13C92319" w14:textId="77777777" w:rsidTr="00015002">
              <w:tblPrEx>
                <w:jc w:val="left"/>
              </w:tblPrEx>
              <w:trPr>
                <w:trHeight w:val="630"/>
              </w:trPr>
              <w:tc>
                <w:tcPr>
                  <w:tcW w:w="3278" w:type="dxa"/>
                </w:tcPr>
                <w:p w14:paraId="0762CE94" w14:textId="4D81997E" w:rsidR="00015002" w:rsidRPr="00015002" w:rsidRDefault="00015002" w:rsidP="009962C6">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15002">
                    <w:rPr>
                      <w:rFonts w:ascii="Arial" w:eastAsia="Times New Roman" w:hAnsi="Arial" w:cs="Arial"/>
                      <w:bCs/>
                      <w:color w:val="000000"/>
                      <w:sz w:val="24"/>
                      <w:szCs w:val="24"/>
                      <w:lang w:eastAsia="es-CO"/>
                    </w:rPr>
                    <w:t>Índice de yodo (g I</w:t>
                  </w:r>
                  <w:r w:rsidRPr="00015002">
                    <w:rPr>
                      <w:rFonts w:ascii="Cambria Math" w:eastAsia="Times New Roman" w:hAnsi="Cambria Math" w:cs="Cambria Math"/>
                      <w:bCs/>
                      <w:color w:val="000000"/>
                      <w:sz w:val="24"/>
                      <w:szCs w:val="24"/>
                      <w:lang w:eastAsia="es-CO"/>
                    </w:rPr>
                    <w:t>₂</w:t>
                  </w:r>
                  <w:r w:rsidRPr="00015002">
                    <w:rPr>
                      <w:rFonts w:ascii="Arial" w:eastAsia="Times New Roman" w:hAnsi="Arial" w:cs="Arial"/>
                      <w:bCs/>
                      <w:color w:val="000000"/>
                      <w:sz w:val="24"/>
                      <w:szCs w:val="24"/>
                      <w:lang w:eastAsia="es-CO"/>
                    </w:rPr>
                    <w:t>/100g)</w:t>
                  </w:r>
                </w:p>
              </w:tc>
              <w:tc>
                <w:tcPr>
                  <w:tcW w:w="3278" w:type="dxa"/>
                </w:tcPr>
                <w:p w14:paraId="749BB058" w14:textId="7FEA4A51" w:rsidR="00015002" w:rsidRPr="00015002" w:rsidRDefault="00015002" w:rsidP="009962C6">
                  <w:pPr>
                    <w:framePr w:hSpace="141" w:wrap="around" w:vAnchor="text" w:hAnchor="margin" w:y="334"/>
                    <w:spacing w:line="360" w:lineRule="auto"/>
                    <w:jc w:val="center"/>
                    <w:rPr>
                      <w:rFonts w:ascii="Arial" w:eastAsia="Times New Roman" w:hAnsi="Arial" w:cs="Arial"/>
                      <w:color w:val="000000"/>
                      <w:sz w:val="24"/>
                      <w:szCs w:val="24"/>
                      <w:lang w:eastAsia="es-CO"/>
                    </w:rPr>
                  </w:pPr>
                  <w:r w:rsidRPr="00015002">
                    <w:rPr>
                      <w:rFonts w:ascii="Arial" w:eastAsia="Times New Roman" w:hAnsi="Arial" w:cs="Arial"/>
                      <w:color w:val="000000"/>
                      <w:sz w:val="24"/>
                      <w:szCs w:val="24"/>
                      <w:lang w:eastAsia="es-CO"/>
                    </w:rPr>
                    <w:t>5 – 12</w:t>
                  </w:r>
                </w:p>
              </w:tc>
            </w:tr>
            <w:tr w:rsidR="00015002" w:rsidRPr="00015002" w14:paraId="4BAE4826" w14:textId="77777777" w:rsidTr="00015002">
              <w:tblPrEx>
                <w:jc w:val="left"/>
              </w:tblPrEx>
              <w:trPr>
                <w:trHeight w:val="569"/>
              </w:trPr>
              <w:tc>
                <w:tcPr>
                  <w:tcW w:w="3278" w:type="dxa"/>
                </w:tcPr>
                <w:p w14:paraId="265424C4" w14:textId="5A31F392" w:rsidR="00015002" w:rsidRPr="00015002" w:rsidRDefault="00015002" w:rsidP="009962C6">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15002">
                    <w:rPr>
                      <w:rFonts w:ascii="Arial" w:eastAsia="Times New Roman" w:hAnsi="Arial" w:cs="Arial"/>
                      <w:bCs/>
                      <w:color w:val="000000"/>
                      <w:sz w:val="24"/>
                      <w:szCs w:val="24"/>
                      <w:lang w:eastAsia="es-CO"/>
                    </w:rPr>
                    <w:t>Humedad</w:t>
                  </w:r>
                </w:p>
              </w:tc>
              <w:tc>
                <w:tcPr>
                  <w:tcW w:w="3278" w:type="dxa"/>
                </w:tcPr>
                <w:p w14:paraId="05132CE7" w14:textId="495A027A" w:rsidR="00015002" w:rsidRPr="00015002" w:rsidRDefault="00015002" w:rsidP="009962C6">
                  <w:pPr>
                    <w:framePr w:hSpace="141" w:wrap="around" w:vAnchor="text" w:hAnchor="margin" w:y="334"/>
                    <w:spacing w:line="360" w:lineRule="auto"/>
                    <w:jc w:val="center"/>
                    <w:rPr>
                      <w:rFonts w:ascii="Arial" w:eastAsia="Times New Roman" w:hAnsi="Arial" w:cs="Arial"/>
                      <w:color w:val="000000"/>
                      <w:sz w:val="24"/>
                      <w:szCs w:val="24"/>
                      <w:lang w:eastAsia="es-CO"/>
                    </w:rPr>
                  </w:pPr>
                  <w:r w:rsidRPr="00015002">
                    <w:rPr>
                      <w:rFonts w:ascii="Arial" w:eastAsia="Times New Roman" w:hAnsi="Arial" w:cs="Arial"/>
                      <w:color w:val="000000"/>
                      <w:sz w:val="24"/>
                      <w:szCs w:val="24"/>
                      <w:lang w:eastAsia="es-CO"/>
                    </w:rPr>
                    <w:t>Máximo 0.2 %</w:t>
                  </w:r>
                </w:p>
              </w:tc>
            </w:tr>
            <w:tr w:rsidR="00015002" w:rsidRPr="00015002" w14:paraId="1C6CB875" w14:textId="77777777" w:rsidTr="00015002">
              <w:tblPrEx>
                <w:jc w:val="left"/>
              </w:tblPrEx>
              <w:trPr>
                <w:trHeight w:val="600"/>
              </w:trPr>
              <w:tc>
                <w:tcPr>
                  <w:tcW w:w="3278" w:type="dxa"/>
                </w:tcPr>
                <w:p w14:paraId="7812B66A" w14:textId="1D1DE561" w:rsidR="00015002" w:rsidRPr="00015002" w:rsidRDefault="00015002" w:rsidP="009962C6">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15002">
                    <w:rPr>
                      <w:rFonts w:ascii="Arial" w:eastAsia="Times New Roman" w:hAnsi="Arial" w:cs="Arial"/>
                      <w:bCs/>
                      <w:color w:val="000000"/>
                      <w:sz w:val="24"/>
                      <w:szCs w:val="24"/>
                      <w:lang w:eastAsia="es-CO"/>
                    </w:rPr>
                    <w:t>Insolubles en éter</w:t>
                  </w:r>
                </w:p>
              </w:tc>
              <w:tc>
                <w:tcPr>
                  <w:tcW w:w="3278" w:type="dxa"/>
                </w:tcPr>
                <w:p w14:paraId="00ECEDD5" w14:textId="1EF572A9" w:rsidR="00015002" w:rsidRPr="00015002" w:rsidRDefault="00015002" w:rsidP="009962C6">
                  <w:pPr>
                    <w:framePr w:hSpace="141" w:wrap="around" w:vAnchor="text" w:hAnchor="margin" w:y="334"/>
                    <w:spacing w:line="360" w:lineRule="auto"/>
                    <w:jc w:val="center"/>
                    <w:rPr>
                      <w:rFonts w:ascii="Arial" w:eastAsia="Times New Roman" w:hAnsi="Arial" w:cs="Arial"/>
                      <w:color w:val="000000"/>
                      <w:sz w:val="24"/>
                      <w:szCs w:val="24"/>
                      <w:lang w:eastAsia="es-CO"/>
                    </w:rPr>
                  </w:pPr>
                  <w:r w:rsidRPr="00015002">
                    <w:rPr>
                      <w:rFonts w:ascii="Arial" w:eastAsia="Times New Roman" w:hAnsi="Arial" w:cs="Arial"/>
                      <w:color w:val="000000"/>
                      <w:sz w:val="24"/>
                      <w:szCs w:val="24"/>
                      <w:lang w:eastAsia="es-CO"/>
                    </w:rPr>
                    <w:t>Máximo 0.1 %</w:t>
                  </w:r>
                </w:p>
              </w:tc>
            </w:tr>
            <w:tr w:rsidR="00015002" w:rsidRPr="00015002" w14:paraId="3D8CA8A6" w14:textId="77777777" w:rsidTr="00015002">
              <w:tblPrEx>
                <w:jc w:val="left"/>
              </w:tblPrEx>
              <w:trPr>
                <w:trHeight w:val="600"/>
              </w:trPr>
              <w:tc>
                <w:tcPr>
                  <w:tcW w:w="3278" w:type="dxa"/>
                </w:tcPr>
                <w:p w14:paraId="11ED1D33" w14:textId="493C8E9E" w:rsidR="00015002" w:rsidRPr="00015002" w:rsidRDefault="00015002" w:rsidP="009962C6">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15002">
                    <w:rPr>
                      <w:rFonts w:ascii="Arial" w:eastAsia="Times New Roman" w:hAnsi="Arial" w:cs="Arial"/>
                      <w:bCs/>
                      <w:color w:val="000000"/>
                      <w:sz w:val="24"/>
                      <w:szCs w:val="24"/>
                      <w:lang w:eastAsia="es-CO"/>
                    </w:rPr>
                    <w:t>Metales pesados (Pb, Hg, Cd, As)</w:t>
                  </w:r>
                </w:p>
              </w:tc>
              <w:tc>
                <w:tcPr>
                  <w:tcW w:w="3278" w:type="dxa"/>
                </w:tcPr>
                <w:p w14:paraId="5085F173" w14:textId="33381958" w:rsidR="00015002" w:rsidRPr="00015002" w:rsidRDefault="00015002" w:rsidP="009962C6">
                  <w:pPr>
                    <w:framePr w:hSpace="141" w:wrap="around" w:vAnchor="text" w:hAnchor="margin" w:y="334"/>
                    <w:spacing w:line="360" w:lineRule="auto"/>
                    <w:jc w:val="center"/>
                    <w:rPr>
                      <w:rFonts w:ascii="Arial" w:eastAsia="Times New Roman" w:hAnsi="Arial" w:cs="Arial"/>
                      <w:color w:val="000000"/>
                      <w:sz w:val="24"/>
                      <w:szCs w:val="24"/>
                      <w:lang w:eastAsia="es-CO"/>
                    </w:rPr>
                  </w:pPr>
                  <w:r w:rsidRPr="00015002">
                    <w:rPr>
                      <w:rFonts w:ascii="Arial" w:eastAsia="Times New Roman" w:hAnsi="Arial" w:cs="Arial"/>
                      <w:color w:val="000000"/>
                      <w:sz w:val="24"/>
                      <w:szCs w:val="24"/>
                      <w:lang w:eastAsia="es-CO"/>
                    </w:rPr>
                    <w:t>Conforme normativa UE/FDA</w:t>
                  </w:r>
                </w:p>
              </w:tc>
            </w:tr>
            <w:tr w:rsidR="00015002" w:rsidRPr="00015002" w14:paraId="6B8DDC10" w14:textId="77777777" w:rsidTr="00015002">
              <w:tblPrEx>
                <w:jc w:val="left"/>
              </w:tblPrEx>
              <w:trPr>
                <w:trHeight w:val="673"/>
              </w:trPr>
              <w:tc>
                <w:tcPr>
                  <w:tcW w:w="3278" w:type="dxa"/>
                </w:tcPr>
                <w:p w14:paraId="582EBE9F" w14:textId="685D8F0F" w:rsidR="00015002" w:rsidRPr="00015002" w:rsidRDefault="00015002" w:rsidP="009962C6">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015002">
                    <w:rPr>
                      <w:rFonts w:ascii="Arial" w:eastAsia="Times New Roman" w:hAnsi="Arial" w:cs="Arial"/>
                      <w:bCs/>
                      <w:color w:val="000000"/>
                      <w:sz w:val="24"/>
                      <w:szCs w:val="24"/>
                      <w:lang w:eastAsia="es-CO"/>
                    </w:rPr>
                    <w:t>Peróxidos</w:t>
                  </w:r>
                </w:p>
              </w:tc>
              <w:tc>
                <w:tcPr>
                  <w:tcW w:w="3278" w:type="dxa"/>
                </w:tcPr>
                <w:p w14:paraId="1453BD32" w14:textId="68462576" w:rsidR="00015002" w:rsidRPr="00015002" w:rsidRDefault="00015002" w:rsidP="009962C6">
                  <w:pPr>
                    <w:framePr w:hSpace="141" w:wrap="around" w:vAnchor="text" w:hAnchor="margin" w:y="334"/>
                    <w:spacing w:line="360" w:lineRule="auto"/>
                    <w:jc w:val="center"/>
                    <w:rPr>
                      <w:rFonts w:ascii="Arial" w:eastAsia="Times New Roman" w:hAnsi="Arial" w:cs="Arial"/>
                      <w:color w:val="000000"/>
                      <w:sz w:val="24"/>
                      <w:szCs w:val="24"/>
                      <w:lang w:eastAsia="es-CO"/>
                    </w:rPr>
                  </w:pPr>
                  <w:r w:rsidRPr="00015002">
                    <w:rPr>
                      <w:rFonts w:ascii="Arial" w:eastAsia="Times New Roman" w:hAnsi="Arial" w:cs="Arial"/>
                      <w:color w:val="000000"/>
                      <w:sz w:val="24"/>
                      <w:szCs w:val="24"/>
                      <w:lang w:eastAsia="es-CO"/>
                    </w:rPr>
                    <w:t>Máximo 10 meq/kg</w:t>
                  </w:r>
                </w:p>
              </w:tc>
            </w:tr>
          </w:tbl>
          <w:p w14:paraId="44106ADC" w14:textId="77777777" w:rsidR="00BE1442" w:rsidRDefault="00BE1442" w:rsidP="00015002">
            <w:pPr>
              <w:spacing w:line="360" w:lineRule="auto"/>
              <w:jc w:val="both"/>
              <w:rPr>
                <w:rFonts w:ascii="Arial" w:hAnsi="Arial" w:cs="Arial"/>
                <w:sz w:val="24"/>
                <w:szCs w:val="24"/>
              </w:rPr>
            </w:pPr>
          </w:p>
          <w:p w14:paraId="3587C321" w14:textId="5FA4724E" w:rsidR="00015002" w:rsidRPr="00370BF5" w:rsidRDefault="00015002" w:rsidP="0001500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526B3116" w:rsidR="002F19FC" w:rsidRDefault="002F19FC" w:rsidP="002F19FC">
            <w:pPr>
              <w:spacing w:line="360" w:lineRule="auto"/>
              <w:jc w:val="both"/>
              <w:rPr>
                <w:rFonts w:ascii="Arial" w:hAnsi="Arial" w:cs="Arial"/>
                <w:sz w:val="24"/>
                <w:szCs w:val="24"/>
              </w:rPr>
            </w:pPr>
          </w:p>
          <w:p w14:paraId="778DA843" w14:textId="546AAA16" w:rsidR="00115455" w:rsidRPr="00115455" w:rsidRDefault="00015002" w:rsidP="00015002">
            <w:pPr>
              <w:spacing w:line="360" w:lineRule="auto"/>
              <w:jc w:val="both"/>
              <w:rPr>
                <w:rFonts w:ascii="Arial" w:hAnsi="Arial" w:cs="Arial"/>
                <w:b/>
                <w:sz w:val="24"/>
                <w:szCs w:val="24"/>
              </w:rPr>
            </w:pPr>
            <w:r w:rsidRPr="00115455">
              <w:rPr>
                <w:rFonts w:ascii="Arial" w:hAnsi="Arial" w:cs="Arial"/>
                <w:b/>
                <w:sz w:val="24"/>
                <w:szCs w:val="24"/>
              </w:rPr>
              <w:t>Velas artesanales y aromáticas</w:t>
            </w:r>
          </w:p>
          <w:p w14:paraId="0F68688C" w14:textId="4FCEBF25" w:rsidR="00015002" w:rsidRPr="00015002" w:rsidRDefault="00115455" w:rsidP="00015002">
            <w:pPr>
              <w:spacing w:line="360" w:lineRule="auto"/>
              <w:jc w:val="both"/>
              <w:rPr>
                <w:rFonts w:ascii="Arial" w:hAnsi="Arial" w:cs="Arial"/>
                <w:sz w:val="24"/>
                <w:szCs w:val="24"/>
              </w:rPr>
            </w:pPr>
            <w:r w:rsidRPr="00252E49">
              <w:rPr>
                <w:rFonts w:ascii="Segoe UI Emoji" w:hAnsi="Segoe UI Emoji" w:cs="Segoe UI Emoji"/>
                <w:sz w:val="24"/>
                <w:szCs w:val="24"/>
              </w:rPr>
              <w:t>✔️</w:t>
            </w:r>
            <w:r w:rsidRPr="00015002">
              <w:rPr>
                <w:rFonts w:ascii="Arial" w:hAnsi="Arial" w:cs="Arial"/>
                <w:sz w:val="24"/>
                <w:szCs w:val="24"/>
              </w:rPr>
              <w:t xml:space="preserve"> </w:t>
            </w:r>
            <w:r w:rsidR="00015002" w:rsidRPr="00015002">
              <w:rPr>
                <w:rFonts w:ascii="Arial" w:hAnsi="Arial" w:cs="Arial"/>
                <w:sz w:val="24"/>
                <w:szCs w:val="24"/>
              </w:rPr>
              <w:t>(mayor duración, menor emisión de hollín).</w:t>
            </w:r>
          </w:p>
          <w:p w14:paraId="337F6B8C" w14:textId="77777777" w:rsidR="00015002" w:rsidRPr="00015002" w:rsidRDefault="00015002" w:rsidP="00015002">
            <w:pPr>
              <w:spacing w:line="360" w:lineRule="auto"/>
              <w:jc w:val="both"/>
              <w:rPr>
                <w:rFonts w:ascii="Arial" w:hAnsi="Arial" w:cs="Arial"/>
                <w:sz w:val="24"/>
                <w:szCs w:val="24"/>
              </w:rPr>
            </w:pPr>
          </w:p>
          <w:p w14:paraId="7BF842D9" w14:textId="77777777" w:rsidR="00115455" w:rsidRPr="00115455" w:rsidRDefault="00115455" w:rsidP="00015002">
            <w:pPr>
              <w:spacing w:line="360" w:lineRule="auto"/>
              <w:jc w:val="both"/>
              <w:rPr>
                <w:rFonts w:ascii="Arial" w:hAnsi="Arial" w:cs="Arial"/>
                <w:b/>
                <w:sz w:val="24"/>
                <w:szCs w:val="24"/>
              </w:rPr>
            </w:pPr>
            <w:r w:rsidRPr="00115455">
              <w:rPr>
                <w:rFonts w:ascii="Arial" w:hAnsi="Arial" w:cs="Arial"/>
                <w:b/>
                <w:sz w:val="24"/>
                <w:szCs w:val="24"/>
              </w:rPr>
              <w:t>Cosmética natural</w:t>
            </w:r>
          </w:p>
          <w:p w14:paraId="3A4DA58A" w14:textId="16A848B7" w:rsidR="00015002" w:rsidRPr="00015002" w:rsidRDefault="00115455" w:rsidP="00015002">
            <w:pPr>
              <w:spacing w:line="360" w:lineRule="auto"/>
              <w:jc w:val="both"/>
              <w:rPr>
                <w:rFonts w:ascii="Arial" w:hAnsi="Arial" w:cs="Arial"/>
                <w:sz w:val="24"/>
                <w:szCs w:val="24"/>
              </w:rPr>
            </w:pPr>
            <w:r w:rsidRPr="00252E49">
              <w:rPr>
                <w:rFonts w:ascii="Segoe UI Emoji" w:hAnsi="Segoe UI Emoji" w:cs="Segoe UI Emoji"/>
                <w:sz w:val="24"/>
                <w:szCs w:val="24"/>
              </w:rPr>
              <w:t>✔️</w:t>
            </w:r>
            <w:r w:rsidR="00015002" w:rsidRPr="00015002">
              <w:rPr>
                <w:rFonts w:ascii="Arial" w:hAnsi="Arial" w:cs="Arial"/>
                <w:sz w:val="24"/>
                <w:szCs w:val="24"/>
              </w:rPr>
              <w:t>bálsamos labiales, cremas, ungüentos y lociones sólidas.</w:t>
            </w:r>
          </w:p>
          <w:p w14:paraId="4FD46424" w14:textId="77777777" w:rsidR="00015002" w:rsidRPr="00015002" w:rsidRDefault="00015002" w:rsidP="00015002">
            <w:pPr>
              <w:spacing w:line="360" w:lineRule="auto"/>
              <w:jc w:val="both"/>
              <w:rPr>
                <w:rFonts w:ascii="Arial" w:hAnsi="Arial" w:cs="Arial"/>
                <w:sz w:val="24"/>
                <w:szCs w:val="24"/>
              </w:rPr>
            </w:pPr>
          </w:p>
          <w:p w14:paraId="2DF4C4AD" w14:textId="77777777" w:rsidR="00115455" w:rsidRPr="00115455" w:rsidRDefault="00115455" w:rsidP="00015002">
            <w:pPr>
              <w:spacing w:line="360" w:lineRule="auto"/>
              <w:jc w:val="both"/>
              <w:rPr>
                <w:rFonts w:ascii="Arial" w:hAnsi="Arial" w:cs="Arial"/>
                <w:b/>
                <w:sz w:val="24"/>
                <w:szCs w:val="24"/>
              </w:rPr>
            </w:pPr>
            <w:r w:rsidRPr="00115455">
              <w:rPr>
                <w:rFonts w:ascii="Arial" w:hAnsi="Arial" w:cs="Arial"/>
                <w:b/>
                <w:sz w:val="24"/>
                <w:szCs w:val="24"/>
              </w:rPr>
              <w:t>Cuidado personal</w:t>
            </w:r>
          </w:p>
          <w:p w14:paraId="22129E15" w14:textId="3CCB62E8" w:rsidR="00015002" w:rsidRPr="00015002" w:rsidRDefault="00115455" w:rsidP="00015002">
            <w:pPr>
              <w:spacing w:line="360" w:lineRule="auto"/>
              <w:jc w:val="both"/>
              <w:rPr>
                <w:rFonts w:ascii="Arial" w:hAnsi="Arial" w:cs="Arial"/>
                <w:sz w:val="24"/>
                <w:szCs w:val="24"/>
              </w:rPr>
            </w:pPr>
            <w:r w:rsidRPr="00252E49">
              <w:rPr>
                <w:rFonts w:ascii="Segoe UI Emoji" w:hAnsi="Segoe UI Emoji" w:cs="Segoe UI Emoji"/>
                <w:sz w:val="24"/>
                <w:szCs w:val="24"/>
              </w:rPr>
              <w:t>✔️</w:t>
            </w:r>
            <w:r w:rsidR="00015002" w:rsidRPr="00015002">
              <w:rPr>
                <w:rFonts w:ascii="Arial" w:hAnsi="Arial" w:cs="Arial"/>
                <w:sz w:val="24"/>
                <w:szCs w:val="24"/>
              </w:rPr>
              <w:t>desodorantes en barra, ceras para depilar.</w:t>
            </w:r>
          </w:p>
          <w:p w14:paraId="3F475FC6" w14:textId="77777777" w:rsidR="00015002" w:rsidRPr="00015002" w:rsidRDefault="00015002" w:rsidP="00015002">
            <w:pPr>
              <w:spacing w:line="360" w:lineRule="auto"/>
              <w:jc w:val="both"/>
              <w:rPr>
                <w:rFonts w:ascii="Arial" w:hAnsi="Arial" w:cs="Arial"/>
                <w:sz w:val="24"/>
                <w:szCs w:val="24"/>
              </w:rPr>
            </w:pPr>
          </w:p>
          <w:p w14:paraId="0DC4CFF9" w14:textId="77777777" w:rsidR="00115455" w:rsidRPr="00115455" w:rsidRDefault="00115455" w:rsidP="00015002">
            <w:pPr>
              <w:spacing w:line="360" w:lineRule="auto"/>
              <w:jc w:val="both"/>
              <w:rPr>
                <w:rFonts w:ascii="Arial" w:hAnsi="Arial" w:cs="Arial"/>
                <w:b/>
                <w:sz w:val="24"/>
                <w:szCs w:val="24"/>
              </w:rPr>
            </w:pPr>
            <w:r w:rsidRPr="00115455">
              <w:rPr>
                <w:rFonts w:ascii="Arial" w:hAnsi="Arial" w:cs="Arial"/>
                <w:b/>
                <w:sz w:val="24"/>
                <w:szCs w:val="24"/>
              </w:rPr>
              <w:t>Lubricantes ecológicos</w:t>
            </w:r>
          </w:p>
          <w:p w14:paraId="0A6D6068" w14:textId="75470A95" w:rsidR="001519DA" w:rsidRDefault="00115455" w:rsidP="00015002">
            <w:pPr>
              <w:spacing w:line="360" w:lineRule="auto"/>
              <w:jc w:val="both"/>
              <w:rPr>
                <w:rFonts w:ascii="Arial" w:hAnsi="Arial" w:cs="Arial"/>
                <w:sz w:val="24"/>
                <w:szCs w:val="24"/>
              </w:rPr>
            </w:pPr>
            <w:r w:rsidRPr="00252E49">
              <w:rPr>
                <w:rFonts w:ascii="Segoe UI Emoji" w:hAnsi="Segoe UI Emoji" w:cs="Segoe UI Emoji"/>
                <w:sz w:val="24"/>
                <w:szCs w:val="24"/>
              </w:rPr>
              <w:t>✔️</w:t>
            </w:r>
            <w:r w:rsidR="00015002" w:rsidRPr="00015002">
              <w:rPr>
                <w:rFonts w:ascii="Arial" w:hAnsi="Arial" w:cs="Arial"/>
                <w:sz w:val="24"/>
                <w:szCs w:val="24"/>
              </w:rPr>
              <w:t>plastificantes y recubrimientos biodegradables.</w:t>
            </w:r>
          </w:p>
          <w:p w14:paraId="46B97B2A" w14:textId="30320818" w:rsidR="00015002" w:rsidRPr="00370BF5" w:rsidRDefault="00015002" w:rsidP="00015002">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20013769" w14:textId="77777777" w:rsidR="00115455" w:rsidRDefault="00115455" w:rsidP="00015002">
            <w:pPr>
              <w:spacing w:line="360" w:lineRule="auto"/>
              <w:jc w:val="both"/>
              <w:rPr>
                <w:rFonts w:ascii="Arial" w:hAnsi="Arial" w:cs="Arial"/>
                <w:sz w:val="24"/>
                <w:szCs w:val="24"/>
              </w:rPr>
            </w:pPr>
            <w:r w:rsidRPr="00252E49">
              <w:rPr>
                <w:rFonts w:ascii="Segoe UI Emoji" w:hAnsi="Segoe UI Emoji" w:cs="Segoe UI Emoji"/>
                <w:sz w:val="24"/>
                <w:szCs w:val="24"/>
              </w:rPr>
              <w:t>✔️</w:t>
            </w:r>
            <w:r w:rsidR="00015002" w:rsidRPr="00015002">
              <w:rPr>
                <w:rFonts w:ascii="Arial" w:hAnsi="Arial" w:cs="Arial"/>
                <w:sz w:val="24"/>
                <w:szCs w:val="24"/>
              </w:rPr>
              <w:t>Derretir con control de temperatura (no sobrepasar 80 °C) para evitar oxidación.</w:t>
            </w:r>
          </w:p>
          <w:p w14:paraId="6E1FB5C8" w14:textId="40143E4F" w:rsidR="00015002" w:rsidRPr="00015002" w:rsidRDefault="00115455" w:rsidP="00015002">
            <w:pPr>
              <w:spacing w:line="360" w:lineRule="auto"/>
              <w:jc w:val="both"/>
              <w:rPr>
                <w:rFonts w:ascii="Arial" w:hAnsi="Arial" w:cs="Arial"/>
                <w:sz w:val="24"/>
                <w:szCs w:val="24"/>
              </w:rPr>
            </w:pPr>
            <w:r w:rsidRPr="00252E49">
              <w:rPr>
                <w:rFonts w:ascii="Segoe UI Emoji" w:hAnsi="Segoe UI Emoji" w:cs="Segoe UI Emoji"/>
                <w:sz w:val="24"/>
                <w:szCs w:val="24"/>
              </w:rPr>
              <w:t>✔️</w:t>
            </w:r>
            <w:r w:rsidR="00015002" w:rsidRPr="00015002">
              <w:rPr>
                <w:rFonts w:ascii="Arial" w:hAnsi="Arial" w:cs="Arial"/>
                <w:sz w:val="24"/>
                <w:szCs w:val="24"/>
              </w:rPr>
              <w:t xml:space="preserve"> Usar guantes si se manipula caliente.</w:t>
            </w:r>
          </w:p>
          <w:p w14:paraId="518DB67C" w14:textId="0223DADA" w:rsidR="00015002" w:rsidRPr="00015002" w:rsidRDefault="00115455" w:rsidP="00015002">
            <w:pPr>
              <w:spacing w:line="360" w:lineRule="auto"/>
              <w:jc w:val="both"/>
              <w:rPr>
                <w:rFonts w:ascii="Arial" w:hAnsi="Arial" w:cs="Arial"/>
                <w:sz w:val="24"/>
                <w:szCs w:val="24"/>
              </w:rPr>
            </w:pPr>
            <w:r w:rsidRPr="00252E49">
              <w:rPr>
                <w:rFonts w:ascii="Segoe UI Emoji" w:hAnsi="Segoe UI Emoji" w:cs="Segoe UI Emoji"/>
                <w:sz w:val="24"/>
                <w:szCs w:val="24"/>
              </w:rPr>
              <w:t>✔️</w:t>
            </w:r>
            <w:r w:rsidR="00015002" w:rsidRPr="00015002">
              <w:rPr>
                <w:rFonts w:ascii="Arial" w:hAnsi="Arial" w:cs="Arial"/>
                <w:sz w:val="24"/>
                <w:szCs w:val="24"/>
              </w:rPr>
              <w:t>Producto seguro, no tóxico y no irritante en condiciones normales.</w:t>
            </w:r>
          </w:p>
          <w:p w14:paraId="21182789" w14:textId="77777777" w:rsidR="00015002" w:rsidRPr="00370BF5" w:rsidRDefault="00015002"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A3541B" w14:textId="77777777" w:rsidR="00693976" w:rsidRDefault="00693976" w:rsidP="00FB6E80">
            <w:pPr>
              <w:spacing w:line="360" w:lineRule="auto"/>
              <w:jc w:val="both"/>
              <w:rPr>
                <w:rFonts w:ascii="Arial" w:hAnsi="Arial" w:cs="Arial"/>
                <w:sz w:val="24"/>
                <w:szCs w:val="24"/>
              </w:rPr>
            </w:pPr>
          </w:p>
          <w:p w14:paraId="560E0570" w14:textId="23DBE200" w:rsidR="00015002" w:rsidRPr="00015002" w:rsidRDefault="00115455" w:rsidP="00015002">
            <w:pPr>
              <w:spacing w:line="360" w:lineRule="auto"/>
              <w:jc w:val="both"/>
              <w:rPr>
                <w:rFonts w:ascii="Arial" w:hAnsi="Arial" w:cs="Arial"/>
                <w:sz w:val="24"/>
                <w:szCs w:val="24"/>
              </w:rPr>
            </w:pPr>
            <w:r w:rsidRPr="00252E49">
              <w:rPr>
                <w:rFonts w:ascii="Segoe UI Emoji" w:hAnsi="Segoe UI Emoji" w:cs="Segoe UI Emoji"/>
                <w:sz w:val="24"/>
                <w:szCs w:val="24"/>
              </w:rPr>
              <w:t>✔️</w:t>
            </w:r>
            <w:r w:rsidR="00015002" w:rsidRPr="00015002">
              <w:rPr>
                <w:rFonts w:ascii="Arial" w:hAnsi="Arial" w:cs="Arial"/>
                <w:sz w:val="24"/>
                <w:szCs w:val="24"/>
              </w:rPr>
              <w:t xml:space="preserve">Almacenar en un lugar </w:t>
            </w:r>
            <w:r w:rsidR="00015002" w:rsidRPr="00015002">
              <w:rPr>
                <w:rFonts w:ascii="Arial" w:hAnsi="Arial" w:cs="Arial"/>
                <w:bCs/>
                <w:sz w:val="24"/>
                <w:szCs w:val="24"/>
              </w:rPr>
              <w:t>fresco, seco y ventilado</w:t>
            </w:r>
            <w:r w:rsidR="00015002" w:rsidRPr="00015002">
              <w:rPr>
                <w:rFonts w:ascii="Arial" w:hAnsi="Arial" w:cs="Arial"/>
                <w:sz w:val="24"/>
                <w:szCs w:val="24"/>
              </w:rPr>
              <w:t>.</w:t>
            </w:r>
          </w:p>
          <w:p w14:paraId="72F36CB5" w14:textId="743A298C" w:rsidR="00015002" w:rsidRPr="00015002" w:rsidRDefault="00115455" w:rsidP="00015002">
            <w:pPr>
              <w:spacing w:line="360" w:lineRule="auto"/>
              <w:jc w:val="both"/>
              <w:rPr>
                <w:rFonts w:ascii="Arial" w:hAnsi="Arial" w:cs="Arial"/>
                <w:sz w:val="24"/>
                <w:szCs w:val="24"/>
              </w:rPr>
            </w:pPr>
            <w:r w:rsidRPr="00252E49">
              <w:rPr>
                <w:rFonts w:ascii="Segoe UI Emoji" w:hAnsi="Segoe UI Emoji" w:cs="Segoe UI Emoji"/>
                <w:sz w:val="24"/>
                <w:szCs w:val="24"/>
              </w:rPr>
              <w:t>✔️</w:t>
            </w:r>
            <w:r w:rsidR="00015002" w:rsidRPr="00015002">
              <w:rPr>
                <w:rFonts w:ascii="Arial" w:hAnsi="Arial" w:cs="Arial"/>
                <w:sz w:val="24"/>
                <w:szCs w:val="24"/>
              </w:rPr>
              <w:t xml:space="preserve">Evitar exposición directa al </w:t>
            </w:r>
            <w:r w:rsidR="00015002" w:rsidRPr="00015002">
              <w:rPr>
                <w:rFonts w:ascii="Arial" w:hAnsi="Arial" w:cs="Arial"/>
                <w:bCs/>
                <w:sz w:val="24"/>
                <w:szCs w:val="24"/>
              </w:rPr>
              <w:t>sol y calor excesivo</w:t>
            </w:r>
            <w:r w:rsidR="00015002" w:rsidRPr="00015002">
              <w:rPr>
                <w:rFonts w:ascii="Arial" w:hAnsi="Arial" w:cs="Arial"/>
                <w:sz w:val="24"/>
                <w:szCs w:val="24"/>
              </w:rPr>
              <w:t>.</w:t>
            </w:r>
          </w:p>
          <w:p w14:paraId="74F648E4" w14:textId="3CFF0CDB" w:rsidR="00015002" w:rsidRPr="00015002" w:rsidRDefault="00115455" w:rsidP="00015002">
            <w:pPr>
              <w:spacing w:line="360" w:lineRule="auto"/>
              <w:jc w:val="both"/>
              <w:rPr>
                <w:rFonts w:ascii="Arial" w:hAnsi="Arial" w:cs="Arial"/>
                <w:sz w:val="24"/>
                <w:szCs w:val="24"/>
              </w:rPr>
            </w:pPr>
            <w:r w:rsidRPr="00252E49">
              <w:rPr>
                <w:rFonts w:ascii="Segoe UI Emoji" w:hAnsi="Segoe UI Emoji" w:cs="Segoe UI Emoji"/>
                <w:sz w:val="24"/>
                <w:szCs w:val="24"/>
              </w:rPr>
              <w:t>✔️</w:t>
            </w:r>
            <w:r w:rsidR="00015002" w:rsidRPr="00015002">
              <w:rPr>
                <w:rFonts w:ascii="Arial" w:hAnsi="Arial" w:cs="Arial"/>
                <w:sz w:val="24"/>
                <w:szCs w:val="24"/>
              </w:rPr>
              <w:t>Mantener en envases herméticos, alejados de productos químicos volátiles.</w:t>
            </w:r>
          </w:p>
          <w:p w14:paraId="6ED042F4" w14:textId="77777777" w:rsidR="00015002" w:rsidRDefault="00015002" w:rsidP="00FB6E80">
            <w:pPr>
              <w:spacing w:line="360" w:lineRule="auto"/>
              <w:jc w:val="both"/>
              <w:rPr>
                <w:rFonts w:ascii="Arial" w:hAnsi="Arial" w:cs="Arial"/>
                <w:sz w:val="24"/>
                <w:szCs w:val="24"/>
              </w:rPr>
            </w:pPr>
          </w:p>
          <w:p w14:paraId="1F2089AD" w14:textId="2B72F2B3" w:rsidR="00015002" w:rsidRPr="00370BF5" w:rsidRDefault="00015002"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9962C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9962C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70498B5" w:rsidR="00885DA5" w:rsidRPr="00370BF5" w:rsidRDefault="00115455" w:rsidP="009962C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20 Kg </w:t>
                  </w:r>
                </w:p>
              </w:tc>
              <w:tc>
                <w:tcPr>
                  <w:tcW w:w="2720" w:type="dxa"/>
                </w:tcPr>
                <w:p w14:paraId="4ADC82D7" w14:textId="670421D0" w:rsidR="00885DA5" w:rsidRPr="00370BF5" w:rsidRDefault="00115455" w:rsidP="009962C6">
                  <w:pPr>
                    <w:framePr w:hSpace="141" w:wrap="around" w:vAnchor="text" w:hAnchor="margin" w:y="334"/>
                    <w:spacing w:line="360" w:lineRule="auto"/>
                    <w:jc w:val="center"/>
                    <w:rPr>
                      <w:rFonts w:ascii="Arial" w:hAnsi="Arial" w:cs="Arial"/>
                      <w:sz w:val="24"/>
                      <w:szCs w:val="24"/>
                    </w:rPr>
                  </w:pPr>
                  <w:r w:rsidRPr="00115455">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C45DFF5" w14:textId="6A6223F5" w:rsidR="00115455" w:rsidRPr="00370BF5" w:rsidRDefault="00115455" w:rsidP="00115455">
            <w:pPr>
              <w:spacing w:after="160" w:line="360" w:lineRule="auto"/>
              <w:jc w:val="both"/>
              <w:rPr>
                <w:rFonts w:ascii="Arial" w:hAnsi="Arial" w:cs="Arial"/>
                <w:sz w:val="24"/>
                <w:szCs w:val="24"/>
              </w:rPr>
            </w:pPr>
            <w:r w:rsidRPr="00320F97">
              <w:rPr>
                <w:rFonts w:ascii="Arial" w:hAnsi="Arial" w:cs="Arial"/>
                <w:sz w:val="24"/>
                <w:szCs w:val="24"/>
              </w:rPr>
              <w:t>El pro</w:t>
            </w:r>
            <w:r>
              <w:rPr>
                <w:rFonts w:ascii="Arial" w:hAnsi="Arial" w:cs="Arial"/>
                <w:sz w:val="24"/>
                <w:szCs w:val="24"/>
              </w:rPr>
              <w:t xml:space="preserve">ducto tiene una vida útil de 24 </w:t>
            </w:r>
            <w:r w:rsidRPr="00320F97">
              <w:rPr>
                <w:rFonts w:ascii="Arial" w:hAnsi="Arial" w:cs="Arial"/>
                <w:sz w:val="24"/>
                <w:szCs w:val="24"/>
              </w:rPr>
              <w:t>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6A57F27"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015002" w:rsidRPr="00370BF5" w:rsidRDefault="00015002"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bookmarkStart w:id="3" w:name="_GoBack"/>
      <w:bookmarkEnd w:id="3"/>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15002"/>
    <w:rsid w:val="000764B2"/>
    <w:rsid w:val="00090C55"/>
    <w:rsid w:val="00094BD2"/>
    <w:rsid w:val="000D0B1E"/>
    <w:rsid w:val="000E135B"/>
    <w:rsid w:val="00114558"/>
    <w:rsid w:val="00115455"/>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962C6"/>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894655563">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455977299">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01064574">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FEF77-BF71-406E-B967-0DCAAF0BE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464</Words>
  <Characters>2552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4</cp:revision>
  <dcterms:created xsi:type="dcterms:W3CDTF">2025-07-08T20:49:00Z</dcterms:created>
  <dcterms:modified xsi:type="dcterms:W3CDTF">2025-09-17T22:55:00Z</dcterms:modified>
</cp:coreProperties>
</file>