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6578F12C" w14:textId="77777777" w:rsidR="009A31AF"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1751FC">
                              <w:rPr>
                                <w:rFonts w:ascii="Arial" w:hAnsi="Arial" w:cs="Arial"/>
                                <w:b/>
                                <w:bCs/>
                                <w:color w:val="1F3864" w:themeColor="accent1" w:themeShade="80"/>
                                <w:sz w:val="18"/>
                                <w:szCs w:val="18"/>
                              </w:rPr>
                              <w:t>5</w:t>
                            </w:r>
                            <w:r w:rsidR="009A31AF">
                              <w:rPr>
                                <w:rFonts w:ascii="Arial" w:hAnsi="Arial" w:cs="Arial"/>
                                <w:b/>
                                <w:bCs/>
                                <w:color w:val="1F3864" w:themeColor="accent1" w:themeShade="80"/>
                                <w:sz w:val="18"/>
                                <w:szCs w:val="18"/>
                              </w:rPr>
                              <w:t>70</w:t>
                            </w:r>
                          </w:p>
                          <w:p w14:paraId="403F0A16" w14:textId="5D74D0B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6578F12C" w14:textId="77777777" w:rsidR="009A31AF"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1751FC">
                        <w:rPr>
                          <w:rFonts w:ascii="Arial" w:hAnsi="Arial" w:cs="Arial"/>
                          <w:b/>
                          <w:bCs/>
                          <w:color w:val="1F3864" w:themeColor="accent1" w:themeShade="80"/>
                          <w:sz w:val="18"/>
                          <w:szCs w:val="18"/>
                        </w:rPr>
                        <w:t>5</w:t>
                      </w:r>
                      <w:r w:rsidR="009A31AF">
                        <w:rPr>
                          <w:rFonts w:ascii="Arial" w:hAnsi="Arial" w:cs="Arial"/>
                          <w:b/>
                          <w:bCs/>
                          <w:color w:val="1F3864" w:themeColor="accent1" w:themeShade="80"/>
                          <w:sz w:val="18"/>
                          <w:szCs w:val="18"/>
                        </w:rPr>
                        <w:t>70</w:t>
                      </w:r>
                    </w:p>
                    <w:p w14:paraId="403F0A16" w14:textId="5D74D0B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EDC06FA" w:rsidR="008F552B" w:rsidRDefault="001751FC" w:rsidP="009241AE">
      <w:pPr>
        <w:spacing w:line="360" w:lineRule="auto"/>
        <w:jc w:val="center"/>
        <w:rPr>
          <w:rFonts w:ascii="Arial" w:hAnsi="Arial" w:cs="Arial"/>
          <w:b/>
          <w:bCs/>
          <w:color w:val="1F3864" w:themeColor="accent1" w:themeShade="80"/>
          <w:sz w:val="48"/>
          <w:szCs w:val="48"/>
        </w:rPr>
      </w:pPr>
      <w:bookmarkStart w:id="0" w:name="_Hlk170901815"/>
      <w:r w:rsidRPr="001751FC">
        <w:rPr>
          <w:rFonts w:ascii="Arial" w:hAnsi="Arial" w:cs="Arial"/>
          <w:b/>
          <w:bCs/>
          <w:color w:val="1F3864" w:themeColor="accent1" w:themeShade="80"/>
          <w:sz w:val="48"/>
          <w:szCs w:val="48"/>
        </w:rPr>
        <w:t xml:space="preserve">FRAGANCIA </w:t>
      </w:r>
      <w:r w:rsidR="009A31AF">
        <w:rPr>
          <w:rFonts w:ascii="Arial" w:hAnsi="Arial" w:cs="Arial"/>
          <w:b/>
          <w:bCs/>
          <w:color w:val="1F3864" w:themeColor="accent1" w:themeShade="80"/>
          <w:sz w:val="48"/>
          <w:szCs w:val="48"/>
        </w:rPr>
        <w:t>CEREZA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EAC0133" w:rsidR="00DE6685" w:rsidRPr="001751FC" w:rsidRDefault="00AC49FB" w:rsidP="001751FC">
            <w:pPr>
              <w:spacing w:line="360" w:lineRule="auto"/>
              <w:jc w:val="both"/>
              <w:rPr>
                <w:rFonts w:ascii="Arial" w:hAnsi="Arial" w:cs="Arial"/>
                <w:sz w:val="24"/>
                <w:szCs w:val="24"/>
              </w:rPr>
            </w:pPr>
            <w:r w:rsidRPr="001751FC">
              <w:rPr>
                <w:rFonts w:ascii="Arial" w:hAnsi="Arial" w:cs="Arial"/>
                <w:sz w:val="24"/>
                <w:szCs w:val="24"/>
              </w:rPr>
              <w:t>Nombre Q</w:t>
            </w:r>
            <w:r w:rsidR="00DE6685" w:rsidRPr="001751FC">
              <w:rPr>
                <w:rFonts w:ascii="Arial" w:hAnsi="Arial" w:cs="Arial"/>
                <w:sz w:val="24"/>
                <w:szCs w:val="24"/>
              </w:rPr>
              <w:t>uímico:</w:t>
            </w:r>
            <w:r w:rsidR="00745BCE" w:rsidRPr="001751FC">
              <w:rPr>
                <w:rFonts w:ascii="Arial" w:hAnsi="Arial" w:cs="Arial"/>
                <w:sz w:val="24"/>
                <w:szCs w:val="24"/>
              </w:rPr>
              <w:t xml:space="preserve"> </w:t>
            </w:r>
            <w:r w:rsidR="009A31AF" w:rsidRPr="009A31AF">
              <w:t xml:space="preserve"> </w:t>
            </w:r>
            <w:r w:rsidR="009A31AF" w:rsidRPr="009A31AF">
              <w:rPr>
                <w:rFonts w:ascii="Arial" w:hAnsi="Arial" w:cs="Arial"/>
                <w:sz w:val="24"/>
                <w:szCs w:val="24"/>
              </w:rPr>
              <w:t>Fragancia Cereza / Cherry</w:t>
            </w:r>
          </w:p>
          <w:p w14:paraId="207EC96B" w14:textId="35B32F65" w:rsidR="00DE6685" w:rsidRPr="001751FC" w:rsidRDefault="00DE6685" w:rsidP="001751FC">
            <w:pPr>
              <w:spacing w:line="360" w:lineRule="auto"/>
              <w:rPr>
                <w:rFonts w:ascii="Arial" w:hAnsi="Arial" w:cs="Arial"/>
                <w:sz w:val="24"/>
                <w:szCs w:val="24"/>
              </w:rPr>
            </w:pPr>
            <w:r w:rsidRPr="001751FC">
              <w:rPr>
                <w:rFonts w:ascii="Arial" w:hAnsi="Arial" w:cs="Arial"/>
                <w:sz w:val="24"/>
                <w:szCs w:val="24"/>
              </w:rPr>
              <w:t>Sinónimos:</w:t>
            </w:r>
            <w:r w:rsidR="00A21D43" w:rsidRPr="001751FC">
              <w:rPr>
                <w:rFonts w:ascii="Arial" w:hAnsi="Arial" w:cs="Arial"/>
                <w:sz w:val="24"/>
                <w:szCs w:val="24"/>
              </w:rPr>
              <w:t xml:space="preserve"> </w:t>
            </w:r>
            <w:r w:rsidR="001751FC" w:rsidRPr="001751FC">
              <w:rPr>
                <w:rFonts w:ascii="Arial" w:hAnsi="Arial" w:cs="Arial"/>
                <w:sz w:val="24"/>
                <w:szCs w:val="24"/>
              </w:rPr>
              <w:t xml:space="preserve">Aroma </w:t>
            </w:r>
            <w:r w:rsidR="009A31AF">
              <w:rPr>
                <w:rFonts w:ascii="Arial" w:hAnsi="Arial" w:cs="Arial"/>
                <w:sz w:val="24"/>
                <w:szCs w:val="24"/>
              </w:rPr>
              <w:t>Cereza</w:t>
            </w:r>
            <w:r w:rsidR="001751FC" w:rsidRPr="001751FC">
              <w:rPr>
                <w:rFonts w:ascii="Arial" w:hAnsi="Arial" w:cs="Arial"/>
                <w:sz w:val="24"/>
                <w:szCs w:val="24"/>
              </w:rPr>
              <w:t xml:space="preserve">, Fragancia </w:t>
            </w:r>
            <w:r w:rsidR="009A31AF">
              <w:rPr>
                <w:rFonts w:ascii="Arial" w:hAnsi="Arial" w:cs="Arial"/>
                <w:sz w:val="24"/>
                <w:szCs w:val="24"/>
              </w:rPr>
              <w:t>Cherry</w:t>
            </w:r>
          </w:p>
          <w:p w14:paraId="585CF48C" w14:textId="77777777" w:rsidR="00DE6685" w:rsidRPr="001751FC" w:rsidRDefault="00DE6685" w:rsidP="001751FC">
            <w:pPr>
              <w:spacing w:line="360" w:lineRule="auto"/>
              <w:jc w:val="both"/>
              <w:rPr>
                <w:rFonts w:ascii="Arial" w:hAnsi="Arial" w:cs="Arial"/>
                <w:sz w:val="24"/>
                <w:szCs w:val="24"/>
              </w:rPr>
            </w:pPr>
            <w:r w:rsidRPr="001751FC">
              <w:rPr>
                <w:rFonts w:ascii="Arial" w:hAnsi="Arial" w:cs="Arial"/>
                <w:sz w:val="24"/>
                <w:szCs w:val="24"/>
              </w:rPr>
              <w:t xml:space="preserve">Identificación de la empresa: QUIMIFOREN S.A.S </w:t>
            </w:r>
          </w:p>
          <w:p w14:paraId="7A4962F4" w14:textId="48290B6B" w:rsidR="00E65F9B" w:rsidRPr="001751FC" w:rsidRDefault="00E65F9B" w:rsidP="001751FC">
            <w:pPr>
              <w:spacing w:line="360" w:lineRule="auto"/>
              <w:jc w:val="both"/>
              <w:rPr>
                <w:rFonts w:ascii="Arial" w:hAnsi="Arial" w:cs="Arial"/>
                <w:sz w:val="24"/>
                <w:szCs w:val="24"/>
              </w:rPr>
            </w:pPr>
            <w:r w:rsidRPr="001751FC">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545D344C" w14:textId="439DE525" w:rsidR="0092506F" w:rsidRDefault="009A31AF" w:rsidP="00114558">
            <w:pPr>
              <w:spacing w:line="360" w:lineRule="auto"/>
              <w:jc w:val="both"/>
              <w:rPr>
                <w:rFonts w:ascii="Arial" w:hAnsi="Arial" w:cs="Arial"/>
                <w:sz w:val="24"/>
                <w:szCs w:val="24"/>
              </w:rPr>
            </w:pPr>
            <w:r w:rsidRPr="009A31AF">
              <w:rPr>
                <w:rFonts w:ascii="Arial" w:hAnsi="Arial" w:cs="Arial"/>
                <w:sz w:val="24"/>
                <w:szCs w:val="24"/>
              </w:rPr>
              <w:t>Fragancia con perfil aromático que evoca la dulzura y jugosidad de la cereza madura, ofreciendo un aroma dulce, fresco y encantador. Es característica por su intensidad frutal y su capacidad para recordar sensorialmente a frutas rojas frescas o confitadas.</w:t>
            </w:r>
            <w:r>
              <w:rPr>
                <w:rFonts w:ascii="Arial" w:hAnsi="Arial" w:cs="Arial"/>
                <w:sz w:val="24"/>
                <w:szCs w:val="24"/>
              </w:rPr>
              <w:t xml:space="preserve"> </w:t>
            </w:r>
            <w:r w:rsidR="0092506F" w:rsidRPr="0092506F">
              <w:rPr>
                <w:rFonts w:ascii="Arial" w:hAnsi="Arial" w:cs="Arial"/>
                <w:sz w:val="24"/>
                <w:szCs w:val="24"/>
              </w:rPr>
              <w:t>Ideal para productos cosméticos, velas, ambientadores y formulaciones que buscan transmitir una experiencia olfativa frutal y energizante.</w:t>
            </w:r>
          </w:p>
          <w:p w14:paraId="740EF0EB" w14:textId="2B668198" w:rsidR="00E6013A" w:rsidRPr="00286CEA" w:rsidRDefault="00E6013A"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9A31AF">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9A31A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9A31AF">
                  <w:pPr>
                    <w:framePr w:hSpace="141" w:wrap="around" w:vAnchor="text" w:hAnchor="margin" w:y="334"/>
                    <w:spacing w:line="276" w:lineRule="auto"/>
                    <w:jc w:val="center"/>
                    <w:rPr>
                      <w:rFonts w:ascii="Arial" w:hAnsi="Arial" w:cs="Arial"/>
                      <w:b/>
                      <w:bCs/>
                      <w:sz w:val="24"/>
                      <w:szCs w:val="24"/>
                    </w:rPr>
                  </w:pPr>
                </w:p>
                <w:p w14:paraId="7817698A" w14:textId="39744314" w:rsidR="001751FC" w:rsidRPr="001751FC" w:rsidRDefault="001751FC" w:rsidP="009A31AF">
                  <w:pPr>
                    <w:framePr w:hSpace="141" w:wrap="around" w:vAnchor="text" w:hAnchor="margin" w:y="334"/>
                    <w:spacing w:line="276" w:lineRule="auto"/>
                    <w:jc w:val="center"/>
                    <w:rPr>
                      <w:rFonts w:ascii="Arial" w:hAnsi="Arial" w:cs="Arial"/>
                      <w:b/>
                      <w:bCs/>
                      <w:sz w:val="24"/>
                      <w:szCs w:val="24"/>
                    </w:rPr>
                  </w:pPr>
                  <w:r w:rsidRPr="001751FC">
                    <w:rPr>
                      <w:rFonts w:ascii="Arial" w:hAnsi="Arial" w:cs="Arial"/>
                      <w:b/>
                      <w:bCs/>
                      <w:sz w:val="24"/>
                      <w:szCs w:val="24"/>
                    </w:rPr>
                    <w:t xml:space="preserve">FRAGANCIA </w:t>
                  </w:r>
                  <w:r w:rsidR="009A31AF">
                    <w:rPr>
                      <w:rFonts w:ascii="Arial" w:hAnsi="Arial" w:cs="Arial"/>
                      <w:b/>
                      <w:bCs/>
                      <w:sz w:val="24"/>
                      <w:szCs w:val="24"/>
                    </w:rPr>
                    <w:t>CEREZA</w:t>
                  </w:r>
                </w:p>
                <w:p w14:paraId="06CDA201" w14:textId="736599DC" w:rsidR="00E6013A" w:rsidRPr="001519DA" w:rsidRDefault="00E6013A" w:rsidP="009A31AF">
                  <w:pPr>
                    <w:framePr w:hSpace="141" w:wrap="around" w:vAnchor="text" w:hAnchor="margin" w:y="334"/>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1751FC" w:rsidRDefault="00286CEA" w:rsidP="009A31AF">
                  <w:pPr>
                    <w:framePr w:hSpace="141" w:wrap="around" w:vAnchor="text" w:hAnchor="margin" w:y="334"/>
                    <w:spacing w:line="360" w:lineRule="auto"/>
                    <w:jc w:val="center"/>
                    <w:rPr>
                      <w:rFonts w:ascii="Arial" w:hAnsi="Arial" w:cs="Arial"/>
                      <w:sz w:val="24"/>
                      <w:szCs w:val="24"/>
                    </w:rPr>
                  </w:pPr>
                  <w:r w:rsidRPr="001751FC">
                    <w:rPr>
                      <w:rFonts w:ascii="Arial" w:hAnsi="Arial" w:cs="Arial"/>
                      <w:sz w:val="24"/>
                      <w:szCs w:val="24"/>
                    </w:rPr>
                    <w:t>Aspecto</w:t>
                  </w:r>
                </w:p>
              </w:tc>
              <w:tc>
                <w:tcPr>
                  <w:tcW w:w="3160" w:type="dxa"/>
                </w:tcPr>
                <w:p w14:paraId="22DA818A" w14:textId="35FFA4B6" w:rsidR="00286CEA" w:rsidRPr="001751FC" w:rsidRDefault="009A31AF" w:rsidP="009A31AF">
                  <w:pPr>
                    <w:framePr w:hSpace="141" w:wrap="around" w:vAnchor="text" w:hAnchor="margin" w:y="334"/>
                    <w:spacing w:line="360" w:lineRule="auto"/>
                    <w:jc w:val="center"/>
                    <w:rPr>
                      <w:rFonts w:ascii="Arial" w:hAnsi="Arial" w:cs="Arial"/>
                      <w:sz w:val="24"/>
                      <w:szCs w:val="24"/>
                    </w:rPr>
                  </w:pPr>
                  <w:r w:rsidRPr="009A31AF">
                    <w:rPr>
                      <w:rFonts w:ascii="Arial" w:hAnsi="Arial" w:cs="Arial"/>
                      <w:sz w:val="24"/>
                      <w:szCs w:val="24"/>
                    </w:rPr>
                    <w:t>Líquido transparente o ligeramente coloreado</w:t>
                  </w:r>
                </w:p>
              </w:tc>
            </w:tr>
            <w:tr w:rsidR="00286CEA" w:rsidRPr="00370BF5" w14:paraId="0EE171D9" w14:textId="77777777" w:rsidTr="009B4F27">
              <w:trPr>
                <w:trHeight w:val="17"/>
                <w:jc w:val="center"/>
              </w:trPr>
              <w:tc>
                <w:tcPr>
                  <w:tcW w:w="3160" w:type="dxa"/>
                </w:tcPr>
                <w:p w14:paraId="5A14A5B8" w14:textId="77777777" w:rsidR="00286CEA" w:rsidRPr="001751FC" w:rsidRDefault="00286CEA" w:rsidP="009A31AF">
                  <w:pPr>
                    <w:framePr w:hSpace="141" w:wrap="around" w:vAnchor="text" w:hAnchor="margin" w:y="334"/>
                    <w:spacing w:line="360" w:lineRule="auto"/>
                    <w:jc w:val="center"/>
                    <w:rPr>
                      <w:rFonts w:ascii="Arial" w:hAnsi="Arial" w:cs="Arial"/>
                      <w:sz w:val="24"/>
                      <w:szCs w:val="24"/>
                    </w:rPr>
                  </w:pPr>
                  <w:r w:rsidRPr="001751FC">
                    <w:rPr>
                      <w:rFonts w:ascii="Arial" w:hAnsi="Arial" w:cs="Arial"/>
                      <w:sz w:val="24"/>
                      <w:szCs w:val="24"/>
                    </w:rPr>
                    <w:t>Color</w:t>
                  </w:r>
                </w:p>
              </w:tc>
              <w:tc>
                <w:tcPr>
                  <w:tcW w:w="3160" w:type="dxa"/>
                </w:tcPr>
                <w:p w14:paraId="6526719D" w14:textId="44F20B4C" w:rsidR="00286CEA" w:rsidRPr="001751FC" w:rsidRDefault="001751FC" w:rsidP="009A31AF">
                  <w:pPr>
                    <w:framePr w:hSpace="141" w:wrap="around" w:vAnchor="text" w:hAnchor="margin" w:y="334"/>
                    <w:spacing w:line="360" w:lineRule="auto"/>
                    <w:jc w:val="center"/>
                    <w:rPr>
                      <w:rFonts w:ascii="Arial" w:hAnsi="Arial" w:cs="Arial"/>
                      <w:sz w:val="24"/>
                      <w:szCs w:val="24"/>
                    </w:rPr>
                  </w:pPr>
                  <w:r w:rsidRPr="001751FC">
                    <w:rPr>
                      <w:rFonts w:ascii="Arial" w:hAnsi="Arial" w:cs="Arial"/>
                      <w:sz w:val="24"/>
                      <w:szCs w:val="24"/>
                    </w:rPr>
                    <w:t>Incoloro a amarillo muy pálido</w:t>
                  </w:r>
                </w:p>
              </w:tc>
            </w:tr>
            <w:tr w:rsidR="00437CAC" w:rsidRPr="00370BF5" w14:paraId="7CD7FBDE" w14:textId="77777777" w:rsidTr="009B4F27">
              <w:trPr>
                <w:trHeight w:val="17"/>
                <w:jc w:val="center"/>
              </w:trPr>
              <w:tc>
                <w:tcPr>
                  <w:tcW w:w="3160" w:type="dxa"/>
                </w:tcPr>
                <w:p w14:paraId="4E6D4C25" w14:textId="77777777" w:rsidR="00437CAC" w:rsidRPr="001751FC" w:rsidRDefault="00437CAC" w:rsidP="009A31AF">
                  <w:pPr>
                    <w:framePr w:hSpace="141" w:wrap="around" w:vAnchor="text" w:hAnchor="margin" w:y="334"/>
                    <w:spacing w:line="360" w:lineRule="auto"/>
                    <w:jc w:val="center"/>
                    <w:rPr>
                      <w:rFonts w:ascii="Arial" w:hAnsi="Arial" w:cs="Arial"/>
                      <w:sz w:val="24"/>
                      <w:szCs w:val="24"/>
                    </w:rPr>
                  </w:pPr>
                </w:p>
                <w:p w14:paraId="520EF5D1" w14:textId="77777777" w:rsidR="00437CAC" w:rsidRPr="001751FC" w:rsidRDefault="00437CAC" w:rsidP="009A31AF">
                  <w:pPr>
                    <w:framePr w:hSpace="141" w:wrap="around" w:vAnchor="text" w:hAnchor="margin" w:y="334"/>
                    <w:spacing w:line="360" w:lineRule="auto"/>
                    <w:jc w:val="center"/>
                    <w:rPr>
                      <w:rFonts w:ascii="Arial" w:hAnsi="Arial" w:cs="Arial"/>
                      <w:sz w:val="24"/>
                      <w:szCs w:val="24"/>
                    </w:rPr>
                  </w:pPr>
                </w:p>
                <w:p w14:paraId="79D95530" w14:textId="22F92C9E" w:rsidR="00437CAC" w:rsidRPr="001751FC" w:rsidRDefault="00437CAC" w:rsidP="009A31AF">
                  <w:pPr>
                    <w:framePr w:hSpace="141" w:wrap="around" w:vAnchor="text" w:hAnchor="margin" w:y="334"/>
                    <w:spacing w:line="360" w:lineRule="auto"/>
                    <w:jc w:val="center"/>
                    <w:rPr>
                      <w:rFonts w:ascii="Arial" w:hAnsi="Arial" w:cs="Arial"/>
                      <w:sz w:val="24"/>
                      <w:szCs w:val="24"/>
                    </w:rPr>
                  </w:pPr>
                  <w:r w:rsidRPr="001751FC">
                    <w:rPr>
                      <w:rFonts w:ascii="Arial" w:hAnsi="Arial" w:cs="Arial"/>
                      <w:sz w:val="24"/>
                      <w:szCs w:val="24"/>
                    </w:rPr>
                    <w:t>Solubilidad</w:t>
                  </w:r>
                </w:p>
              </w:tc>
              <w:tc>
                <w:tcPr>
                  <w:tcW w:w="3160" w:type="dxa"/>
                </w:tcPr>
                <w:p w14:paraId="53E54E32" w14:textId="77777777" w:rsidR="0092506F" w:rsidRDefault="0092506F" w:rsidP="009A31AF">
                  <w:pPr>
                    <w:framePr w:hSpace="141" w:wrap="around" w:vAnchor="text" w:hAnchor="margin" w:y="334"/>
                    <w:spacing w:line="360" w:lineRule="auto"/>
                    <w:jc w:val="center"/>
                    <w:rPr>
                      <w:rFonts w:ascii="Arial" w:hAnsi="Arial" w:cs="Arial"/>
                      <w:sz w:val="24"/>
                      <w:szCs w:val="24"/>
                    </w:rPr>
                  </w:pPr>
                </w:p>
                <w:p w14:paraId="1F3492FC" w14:textId="570AC99C" w:rsidR="00437CAC" w:rsidRPr="001751FC" w:rsidRDefault="00437CAC" w:rsidP="009A31AF">
                  <w:pPr>
                    <w:framePr w:hSpace="141" w:wrap="around" w:vAnchor="text" w:hAnchor="margin" w:y="334"/>
                    <w:spacing w:line="360" w:lineRule="auto"/>
                    <w:jc w:val="center"/>
                    <w:rPr>
                      <w:rFonts w:ascii="Arial" w:hAnsi="Arial" w:cs="Arial"/>
                      <w:sz w:val="24"/>
                      <w:szCs w:val="24"/>
                    </w:rPr>
                  </w:pPr>
                  <w:r w:rsidRPr="001751FC">
                    <w:rPr>
                      <w:rFonts w:ascii="Arial" w:hAnsi="Arial" w:cs="Arial"/>
                      <w:sz w:val="24"/>
                      <w:szCs w:val="24"/>
                    </w:rPr>
                    <w:lastRenderedPageBreak/>
                    <w:t>Insoluble en agua</w:t>
                  </w:r>
                  <w:r w:rsidR="0092506F">
                    <w:rPr>
                      <w:rFonts w:ascii="Arial" w:hAnsi="Arial" w:cs="Arial"/>
                      <w:sz w:val="24"/>
                      <w:szCs w:val="24"/>
                    </w:rPr>
                    <w:t xml:space="preserve"> s</w:t>
                  </w:r>
                  <w:r w:rsidRPr="001751FC">
                    <w:rPr>
                      <w:rFonts w:ascii="Arial" w:hAnsi="Arial" w:cs="Arial"/>
                      <w:sz w:val="24"/>
                      <w:szCs w:val="24"/>
                    </w:rPr>
                    <w:t xml:space="preserve">oluble en etanol, aceites </w:t>
                  </w:r>
                  <w:proofErr w:type="spellStart"/>
                  <w:r w:rsidRPr="001751FC">
                    <w:rPr>
                      <w:rFonts w:ascii="Arial" w:hAnsi="Arial" w:cs="Arial"/>
                      <w:sz w:val="24"/>
                      <w:szCs w:val="24"/>
                    </w:rPr>
                    <w:t>perfumantes</w:t>
                  </w:r>
                  <w:proofErr w:type="spellEnd"/>
                  <w:r w:rsidRPr="001751FC">
                    <w:rPr>
                      <w:rFonts w:ascii="Arial" w:hAnsi="Arial" w:cs="Arial"/>
                      <w:sz w:val="24"/>
                      <w:szCs w:val="24"/>
                    </w:rPr>
                    <w:t xml:space="preserve"> y solventes orgánicos</w:t>
                  </w:r>
                </w:p>
                <w:p w14:paraId="21A61DF5" w14:textId="3EF79B06" w:rsidR="00437CAC" w:rsidRPr="001751FC" w:rsidRDefault="00437CAC" w:rsidP="009A31AF">
                  <w:pPr>
                    <w:framePr w:hSpace="141" w:wrap="around" w:vAnchor="text" w:hAnchor="margin" w:y="334"/>
                    <w:spacing w:line="360" w:lineRule="auto"/>
                    <w:jc w:val="center"/>
                    <w:rPr>
                      <w:rFonts w:ascii="Arial" w:hAnsi="Arial" w:cs="Arial"/>
                      <w:sz w:val="24"/>
                      <w:szCs w:val="24"/>
                    </w:rPr>
                  </w:pPr>
                  <w:r w:rsidRPr="001751FC">
                    <w:rPr>
                      <w:rFonts w:ascii="Arial" w:hAnsi="Arial" w:cs="Arial"/>
                      <w:sz w:val="24"/>
                      <w:szCs w:val="24"/>
                    </w:rPr>
                    <w:t>Miscible en la mayoría de bases limpiadoras y cosméticas</w:t>
                  </w:r>
                </w:p>
              </w:tc>
            </w:tr>
            <w:bookmarkEnd w:id="1"/>
          </w:tbl>
          <w:p w14:paraId="1BD97802" w14:textId="77777777" w:rsidR="001751FC" w:rsidRDefault="001751FC" w:rsidP="00437CAC">
            <w:pPr>
              <w:spacing w:line="360" w:lineRule="auto"/>
              <w:jc w:val="both"/>
              <w:rPr>
                <w:rFonts w:ascii="Arial" w:hAnsi="Arial" w:cs="Arial"/>
                <w:b/>
                <w:bCs/>
                <w:color w:val="1F3864" w:themeColor="accent1" w:themeShade="80"/>
                <w:sz w:val="24"/>
                <w:szCs w:val="24"/>
              </w:rPr>
            </w:pPr>
          </w:p>
          <w:p w14:paraId="2B9E906B" w14:textId="6C0C54C9" w:rsidR="00437CAC" w:rsidRPr="00370BF5" w:rsidRDefault="00437CAC" w:rsidP="00437CAC">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5C6B3770" w:rsidR="00D53570" w:rsidRPr="00114558" w:rsidRDefault="00437CAC" w:rsidP="009241AE">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437CAC" w14:paraId="35A09A41" w14:textId="77777777" w:rsidTr="00AB25DB">
              <w:trPr>
                <w:trHeight w:val="493"/>
              </w:trPr>
              <w:tc>
                <w:tcPr>
                  <w:tcW w:w="7041" w:type="dxa"/>
                </w:tcPr>
                <w:p w14:paraId="4AB41CB8" w14:textId="77777777" w:rsidR="00437CAC" w:rsidRDefault="00437CAC" w:rsidP="009A31AF">
                  <w:pPr>
                    <w:framePr w:hSpace="141" w:wrap="around" w:vAnchor="text" w:hAnchor="margin" w:y="334"/>
                    <w:spacing w:line="276" w:lineRule="auto"/>
                    <w:jc w:val="center"/>
                    <w:rPr>
                      <w:rFonts w:ascii="Arial" w:hAnsi="Arial" w:cs="Arial"/>
                      <w:b/>
                      <w:bCs/>
                      <w:sz w:val="24"/>
                      <w:szCs w:val="24"/>
                    </w:rPr>
                  </w:pPr>
                </w:p>
                <w:p w14:paraId="300B313D" w14:textId="3012B30C" w:rsidR="00437CAC" w:rsidRPr="001751FC" w:rsidRDefault="00437CAC" w:rsidP="009A31AF">
                  <w:pPr>
                    <w:framePr w:hSpace="141" w:wrap="around" w:vAnchor="text" w:hAnchor="margin" w:y="334"/>
                    <w:spacing w:line="276" w:lineRule="auto"/>
                    <w:jc w:val="center"/>
                    <w:rPr>
                      <w:rFonts w:ascii="Arial" w:hAnsi="Arial" w:cs="Arial"/>
                      <w:b/>
                      <w:bCs/>
                      <w:sz w:val="24"/>
                      <w:szCs w:val="24"/>
                    </w:rPr>
                  </w:pPr>
                  <w:r w:rsidRPr="001751FC">
                    <w:rPr>
                      <w:rFonts w:ascii="Arial" w:hAnsi="Arial" w:cs="Arial"/>
                      <w:b/>
                      <w:bCs/>
                      <w:sz w:val="24"/>
                      <w:szCs w:val="24"/>
                    </w:rPr>
                    <w:t>FRAGANCIA</w:t>
                  </w:r>
                  <w:r w:rsidR="009A31AF">
                    <w:rPr>
                      <w:rFonts w:ascii="Arial" w:hAnsi="Arial" w:cs="Arial"/>
                      <w:b/>
                      <w:bCs/>
                      <w:sz w:val="24"/>
                      <w:szCs w:val="24"/>
                    </w:rPr>
                    <w:t xml:space="preserve"> CEREZA</w:t>
                  </w:r>
                </w:p>
                <w:p w14:paraId="7EE86CBD" w14:textId="77777777" w:rsidR="00437CAC" w:rsidRDefault="00437CAC" w:rsidP="009A31AF">
                  <w:pPr>
                    <w:framePr w:hSpace="141" w:wrap="around" w:vAnchor="text" w:hAnchor="margin" w:y="334"/>
                    <w:spacing w:line="276" w:lineRule="auto"/>
                    <w:jc w:val="center"/>
                    <w:rPr>
                      <w:rFonts w:ascii="Arial" w:hAnsi="Arial" w:cs="Arial"/>
                      <w:sz w:val="24"/>
                      <w:szCs w:val="24"/>
                    </w:rPr>
                  </w:pPr>
                </w:p>
              </w:tc>
            </w:tr>
            <w:tr w:rsidR="00437CAC" w14:paraId="5C12A0A5" w14:textId="77777777" w:rsidTr="00AB25DB">
              <w:trPr>
                <w:trHeight w:val="512"/>
              </w:trPr>
              <w:tc>
                <w:tcPr>
                  <w:tcW w:w="7041" w:type="dxa"/>
                </w:tcPr>
                <w:p w14:paraId="6D4A725F" w14:textId="77777777" w:rsidR="00437CAC" w:rsidRPr="000E687B" w:rsidRDefault="00437CAC" w:rsidP="009A31AF">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437CAC" w:rsidRPr="000E687B" w14:paraId="76D5CC27" w14:textId="77777777" w:rsidTr="00AB25DB">
              <w:trPr>
                <w:trHeight w:val="300"/>
              </w:trPr>
              <w:tc>
                <w:tcPr>
                  <w:tcW w:w="7041" w:type="dxa"/>
                  <w:noWrap/>
                  <w:hideMark/>
                </w:tcPr>
                <w:p w14:paraId="51A9B6C7" w14:textId="77777777" w:rsidR="00437CAC" w:rsidRPr="000E687B" w:rsidRDefault="00437CAC" w:rsidP="009A31AF">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437CAC" w:rsidRPr="000E687B" w14:paraId="14B686B2" w14:textId="77777777" w:rsidTr="00AB25DB">
              <w:trPr>
                <w:trHeight w:val="300"/>
              </w:trPr>
              <w:tc>
                <w:tcPr>
                  <w:tcW w:w="7041" w:type="dxa"/>
                  <w:noWrap/>
                  <w:hideMark/>
                </w:tcPr>
                <w:p w14:paraId="0305E889" w14:textId="77777777" w:rsidR="00437CAC" w:rsidRPr="000E687B" w:rsidRDefault="00437CAC" w:rsidP="009A31AF">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437CAC" w:rsidRPr="000E687B" w14:paraId="4FAF3A50" w14:textId="77777777" w:rsidTr="00AB25DB">
              <w:trPr>
                <w:trHeight w:val="300"/>
              </w:trPr>
              <w:tc>
                <w:tcPr>
                  <w:tcW w:w="7041" w:type="dxa"/>
                  <w:noWrap/>
                  <w:hideMark/>
                </w:tcPr>
                <w:p w14:paraId="395A139D" w14:textId="77777777" w:rsidR="00437CAC" w:rsidRPr="000E687B" w:rsidRDefault="00437CAC" w:rsidP="009A31AF">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1751FC" w:rsidRDefault="002F19FC" w:rsidP="001751FC">
            <w:pPr>
              <w:spacing w:line="360" w:lineRule="auto"/>
              <w:jc w:val="both"/>
              <w:rPr>
                <w:rFonts w:ascii="Arial" w:hAnsi="Arial" w:cs="Arial"/>
                <w:sz w:val="24"/>
                <w:szCs w:val="24"/>
              </w:rPr>
            </w:pPr>
          </w:p>
          <w:p w14:paraId="2AF4AA97" w14:textId="77777777" w:rsidR="001751FC" w:rsidRPr="001751FC" w:rsidRDefault="001751FC" w:rsidP="001751FC">
            <w:pPr>
              <w:spacing w:line="360" w:lineRule="auto"/>
              <w:rPr>
                <w:rFonts w:ascii="Arial" w:hAnsi="Arial" w:cs="Arial"/>
                <w:b/>
                <w:bCs/>
                <w:sz w:val="24"/>
                <w:szCs w:val="24"/>
              </w:rPr>
            </w:pPr>
            <w:r w:rsidRPr="001751FC">
              <w:rPr>
                <w:rFonts w:ascii="Arial" w:hAnsi="Arial" w:cs="Arial"/>
                <w:b/>
                <w:bCs/>
                <w:sz w:val="24"/>
                <w:szCs w:val="24"/>
              </w:rPr>
              <w:t>Productos de limpieza y hogar</w:t>
            </w:r>
          </w:p>
          <w:p w14:paraId="07413F2C" w14:textId="34258550"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Jabones líquidos y en barra</w:t>
            </w:r>
          </w:p>
          <w:p w14:paraId="6D212611" w14:textId="6D025293"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Detergentes líquidos y en polvo</w:t>
            </w:r>
          </w:p>
          <w:p w14:paraId="2BBE4506" w14:textId="5FA0FC1C"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Suavizantes textiles</w:t>
            </w:r>
          </w:p>
          <w:p w14:paraId="3D6AD1EB" w14:textId="5FDFABDA"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Limpiadores multiusos</w:t>
            </w:r>
          </w:p>
          <w:p w14:paraId="4603FCF0" w14:textId="5E8E2EF7"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Blanqueadores perfumados</w:t>
            </w:r>
          </w:p>
          <w:p w14:paraId="220B517D" w14:textId="223D920E"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Ambientadores en aerosol, gel, spray o aceite</w:t>
            </w:r>
          </w:p>
          <w:p w14:paraId="2741FB22" w14:textId="77777777" w:rsidR="001751FC" w:rsidRPr="001751FC" w:rsidRDefault="001751FC" w:rsidP="001751FC">
            <w:pPr>
              <w:spacing w:line="360" w:lineRule="auto"/>
              <w:rPr>
                <w:rFonts w:ascii="Arial" w:hAnsi="Arial" w:cs="Arial"/>
                <w:sz w:val="24"/>
                <w:szCs w:val="24"/>
              </w:rPr>
            </w:pPr>
          </w:p>
          <w:p w14:paraId="294C0F36" w14:textId="77777777" w:rsidR="001751FC" w:rsidRPr="001751FC" w:rsidRDefault="001751FC" w:rsidP="001751FC">
            <w:pPr>
              <w:spacing w:line="360" w:lineRule="auto"/>
              <w:rPr>
                <w:rFonts w:ascii="Arial" w:hAnsi="Arial" w:cs="Arial"/>
                <w:b/>
                <w:bCs/>
                <w:sz w:val="24"/>
                <w:szCs w:val="24"/>
              </w:rPr>
            </w:pPr>
            <w:r w:rsidRPr="001751FC">
              <w:rPr>
                <w:rFonts w:ascii="Arial" w:hAnsi="Arial" w:cs="Arial"/>
                <w:b/>
                <w:bCs/>
                <w:sz w:val="24"/>
                <w:szCs w:val="24"/>
              </w:rPr>
              <w:lastRenderedPageBreak/>
              <w:t>Cuidado personal y cosmética</w:t>
            </w:r>
          </w:p>
          <w:p w14:paraId="65F04582" w14:textId="5BCD8FD7"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Shampoo, acondicionador</w:t>
            </w:r>
          </w:p>
          <w:p w14:paraId="4DA78396" w14:textId="525DB7E4"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Geles de ducha y jabones corporales</w:t>
            </w:r>
          </w:p>
          <w:p w14:paraId="2E6FF8E5" w14:textId="72ED9A07"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Cremas y lociones</w:t>
            </w:r>
          </w:p>
          <w:p w14:paraId="18AC3625" w14:textId="106697ED"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Exfoliantes</w:t>
            </w:r>
          </w:p>
          <w:p w14:paraId="21A5F1D3" w14:textId="724486A2"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Labiales y productos aromáticos no comestibles</w:t>
            </w:r>
          </w:p>
          <w:p w14:paraId="763AF0F5" w14:textId="77777777" w:rsidR="001751FC" w:rsidRPr="001751FC" w:rsidRDefault="001751FC" w:rsidP="001751FC">
            <w:pPr>
              <w:spacing w:line="360" w:lineRule="auto"/>
              <w:rPr>
                <w:rFonts w:ascii="Arial" w:hAnsi="Arial" w:cs="Arial"/>
                <w:sz w:val="24"/>
                <w:szCs w:val="24"/>
              </w:rPr>
            </w:pPr>
          </w:p>
          <w:p w14:paraId="4E3AE7E1" w14:textId="77777777" w:rsidR="001751FC" w:rsidRPr="001751FC" w:rsidRDefault="001751FC" w:rsidP="001751FC">
            <w:pPr>
              <w:spacing w:line="360" w:lineRule="auto"/>
              <w:rPr>
                <w:rFonts w:ascii="Arial" w:hAnsi="Arial" w:cs="Arial"/>
                <w:b/>
                <w:bCs/>
                <w:sz w:val="24"/>
                <w:szCs w:val="24"/>
              </w:rPr>
            </w:pPr>
            <w:r w:rsidRPr="001751FC">
              <w:rPr>
                <w:rFonts w:ascii="Arial" w:hAnsi="Arial" w:cs="Arial"/>
                <w:b/>
                <w:bCs/>
                <w:sz w:val="24"/>
                <w:szCs w:val="24"/>
              </w:rPr>
              <w:t>Aromatización de espacios</w:t>
            </w:r>
          </w:p>
          <w:p w14:paraId="44DE8CC3" w14:textId="38C0E9B6"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Difusores de varillas</w:t>
            </w:r>
          </w:p>
          <w:p w14:paraId="28CAEF81" w14:textId="0042D7E3"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Velas perfumadas</w:t>
            </w:r>
          </w:p>
          <w:p w14:paraId="0C52F977" w14:textId="2C2C0837"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Brumas aromáticas</w:t>
            </w:r>
          </w:p>
          <w:p w14:paraId="6638F649" w14:textId="1C35C236"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Aceites para quemador</w:t>
            </w:r>
          </w:p>
          <w:p w14:paraId="46B97B2A" w14:textId="2802F1BB" w:rsidR="001519DA" w:rsidRPr="001751FC" w:rsidRDefault="001519DA" w:rsidP="001751FC">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402E7D41" w14:textId="1D22B646"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Manipular en zonas ventiladas.</w:t>
            </w:r>
          </w:p>
          <w:p w14:paraId="5287EF98" w14:textId="0E413692"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Evitar contacto con ojos y piel.</w:t>
            </w:r>
          </w:p>
          <w:p w14:paraId="43FF70E9" w14:textId="4BF497F3"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Usar guantes y gafas de seguridad al manipular grandes cantidades.</w:t>
            </w:r>
          </w:p>
          <w:p w14:paraId="399B7A8E" w14:textId="476259F6"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No ingerir.</w:t>
            </w:r>
          </w:p>
          <w:p w14:paraId="1CB9603F" w14:textId="386ADA91"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Mantener alejado de fuentes de calor, chispas y flamas.</w:t>
            </w:r>
          </w:p>
          <w:p w14:paraId="0EAE0F61" w14:textId="11F98483"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Evitar fumar durante el manejo.</w:t>
            </w:r>
          </w:p>
          <w:p w14:paraId="1643A1BA" w14:textId="0B8C3C41" w:rsidR="0049398B" w:rsidRPr="00370BF5" w:rsidRDefault="00940EDC" w:rsidP="00E22A4E">
            <w:pPr>
              <w:spacing w:line="360" w:lineRule="auto"/>
              <w:jc w:val="both"/>
              <w:rPr>
                <w:rFonts w:ascii="Arial" w:hAnsi="Arial" w:cs="Arial"/>
                <w:sz w:val="24"/>
                <w:szCs w:val="24"/>
              </w:rPr>
            </w:pPr>
            <w:r w:rsidRPr="00940EDC">
              <w:rPr>
                <w:rFonts w:ascii="Arial" w:hAnsi="Arial" w:cs="Arial"/>
                <w:sz w:val="24"/>
                <w:szCs w:val="24"/>
              </w:rPr>
              <w:tab/>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08BC7DE5" w14:textId="4EAA3EFC"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Conservar en envases bien cerrados y compatibles (vidrio ámbar o HDPE).</w:t>
            </w:r>
          </w:p>
          <w:p w14:paraId="423660B4" w14:textId="1D7AE4E2"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Guardar en un lugar fresco, seco y ventilado.</w:t>
            </w:r>
          </w:p>
          <w:p w14:paraId="3B28C12B" w14:textId="56F554B4"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Evitar la exposición directa al sol.</w:t>
            </w:r>
          </w:p>
          <w:p w14:paraId="2587580E" w14:textId="7C2F18F7"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lastRenderedPageBreak/>
              <w:t>✔️</w:t>
            </w:r>
            <w:r w:rsidRPr="001751FC">
              <w:rPr>
                <w:rFonts w:ascii="Arial" w:hAnsi="Arial" w:cs="Arial"/>
                <w:sz w:val="24"/>
                <w:szCs w:val="24"/>
              </w:rPr>
              <w:t>Temperatura recomendada: 10–30 °C.</w:t>
            </w:r>
          </w:p>
          <w:p w14:paraId="5449C4DC" w14:textId="15C32ECE"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Mantener lejos de oxidantes fuertes y fuentes de ignición.</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A31A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A31A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437CAC" w:rsidRPr="00370BF5" w14:paraId="08943D1D" w14:textId="77777777" w:rsidTr="00885DA5">
              <w:trPr>
                <w:trHeight w:val="504"/>
              </w:trPr>
              <w:tc>
                <w:tcPr>
                  <w:tcW w:w="2720" w:type="dxa"/>
                </w:tcPr>
                <w:p w14:paraId="560CF9EB" w14:textId="2BAE7503" w:rsidR="00437CAC" w:rsidRPr="00370BF5" w:rsidRDefault="00437CAC" w:rsidP="009A31A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5ECBC11D" w:rsidR="00437CAC" w:rsidRPr="00370BF5" w:rsidRDefault="00437CAC" w:rsidP="009A31AF">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A575C74" w14:textId="77777777" w:rsidR="00437CAC" w:rsidRPr="00370BF5" w:rsidRDefault="00437CAC" w:rsidP="00437CAC">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1E21ACC"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1751FC" w:rsidRPr="00370BF5" w:rsidRDefault="001751F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9763" w14:textId="77777777" w:rsidR="005F355C" w:rsidRDefault="005F355C" w:rsidP="00C93E31">
      <w:pPr>
        <w:spacing w:after="0" w:line="240" w:lineRule="auto"/>
      </w:pPr>
      <w:r>
        <w:separator/>
      </w:r>
    </w:p>
  </w:endnote>
  <w:endnote w:type="continuationSeparator" w:id="0">
    <w:p w14:paraId="35CF924E" w14:textId="77777777" w:rsidR="005F355C" w:rsidRDefault="005F355C"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36982" w14:textId="77777777" w:rsidR="005F355C" w:rsidRDefault="005F355C" w:rsidP="00C93E31">
      <w:pPr>
        <w:spacing w:after="0" w:line="240" w:lineRule="auto"/>
      </w:pPr>
      <w:r>
        <w:separator/>
      </w:r>
    </w:p>
  </w:footnote>
  <w:footnote w:type="continuationSeparator" w:id="0">
    <w:p w14:paraId="0D68FA83" w14:textId="77777777" w:rsidR="005F355C" w:rsidRDefault="005F355C"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751FC"/>
    <w:rsid w:val="00186334"/>
    <w:rsid w:val="001A26F1"/>
    <w:rsid w:val="001A3D8A"/>
    <w:rsid w:val="001B4A2C"/>
    <w:rsid w:val="001C17A0"/>
    <w:rsid w:val="001C67E0"/>
    <w:rsid w:val="002252DC"/>
    <w:rsid w:val="002657B2"/>
    <w:rsid w:val="00276186"/>
    <w:rsid w:val="00286CEA"/>
    <w:rsid w:val="002B482E"/>
    <w:rsid w:val="002B7F9D"/>
    <w:rsid w:val="002C08C1"/>
    <w:rsid w:val="002F19FC"/>
    <w:rsid w:val="002F34E5"/>
    <w:rsid w:val="003331FF"/>
    <w:rsid w:val="00370BF5"/>
    <w:rsid w:val="00383491"/>
    <w:rsid w:val="003923D3"/>
    <w:rsid w:val="003A5DFD"/>
    <w:rsid w:val="003B0F29"/>
    <w:rsid w:val="0040758E"/>
    <w:rsid w:val="00437CAC"/>
    <w:rsid w:val="00456623"/>
    <w:rsid w:val="00462405"/>
    <w:rsid w:val="00465F0F"/>
    <w:rsid w:val="00477D6C"/>
    <w:rsid w:val="004822A8"/>
    <w:rsid w:val="0049398B"/>
    <w:rsid w:val="00502B75"/>
    <w:rsid w:val="005057C0"/>
    <w:rsid w:val="00561793"/>
    <w:rsid w:val="005924B1"/>
    <w:rsid w:val="005929A9"/>
    <w:rsid w:val="005F355C"/>
    <w:rsid w:val="006105EB"/>
    <w:rsid w:val="00632CD2"/>
    <w:rsid w:val="00653039"/>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03328"/>
    <w:rsid w:val="009241AE"/>
    <w:rsid w:val="0092506F"/>
    <w:rsid w:val="00937605"/>
    <w:rsid w:val="00940EDC"/>
    <w:rsid w:val="009511AE"/>
    <w:rsid w:val="009554ED"/>
    <w:rsid w:val="00963F7F"/>
    <w:rsid w:val="00970394"/>
    <w:rsid w:val="00976E5E"/>
    <w:rsid w:val="009A31AF"/>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A20AA"/>
    <w:rsid w:val="00BB434F"/>
    <w:rsid w:val="00BC7A1A"/>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2A4E"/>
    <w:rsid w:val="00E30DEC"/>
    <w:rsid w:val="00E375E2"/>
    <w:rsid w:val="00E6013A"/>
    <w:rsid w:val="00E65F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4</Pages>
  <Words>466</Words>
  <Characters>2569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dcterms:created xsi:type="dcterms:W3CDTF">2025-12-26T16:08:00Z</dcterms:created>
  <dcterms:modified xsi:type="dcterms:W3CDTF">2025-12-26T16:08:00Z</dcterms:modified>
</cp:coreProperties>
</file>