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1515338" w:rsidR="00383491" w:rsidRDefault="009B09F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0FA794B" wp14:editId="27F24D6F">
                <wp:simplePos x="0" y="0"/>
                <wp:positionH relativeFrom="page">
                  <wp:align>right</wp:align>
                </wp:positionH>
                <wp:positionV relativeFrom="paragraph">
                  <wp:posOffset>-471805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40C080A" w14:textId="77777777" w:rsidR="009B09FF" w:rsidRDefault="009B09FF" w:rsidP="009B09F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A794B" id="_x0000_t202" coordsize="21600,21600" o:spt="202" path="m,l,21600r21600,l21600,xe">
                <v:stroke joinstyle="miter"/>
                <v:path gradientshapeok="t" o:connecttype="rect"/>
              </v:shapetype>
              <v:shape id="Cuadro de texto 3" o:spid="_x0000_s1026" type="#_x0000_t202" style="position:absolute;left:0;text-align:left;margin-left:303.2pt;margin-top:-37.1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" fillcolor="#002060" stroked="f" strokeweight=".5pt">
                <v:textbox>
                  <w:txbxContent>
                    <w:p w14:paraId="440C080A" w14:textId="77777777" w:rsidR="009B09FF" w:rsidRDefault="009B09FF" w:rsidP="009B09F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C8C78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8337E">
                              <w:rPr>
                                <w:rFonts w:ascii="Arial" w:hAnsi="Arial" w:cs="Arial"/>
                                <w:b/>
                                <w:bCs/>
                                <w:color w:val="1F3864" w:themeColor="accent1" w:themeShade="80"/>
                                <w:sz w:val="18"/>
                                <w:szCs w:val="18"/>
                              </w:rPr>
                              <w:t xml:space="preserve"> 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C8C78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8337E">
                        <w:rPr>
                          <w:rFonts w:ascii="Arial" w:hAnsi="Arial" w:cs="Arial"/>
                          <w:b/>
                          <w:bCs/>
                          <w:color w:val="1F3864" w:themeColor="accent1" w:themeShade="80"/>
                          <w:sz w:val="18"/>
                          <w:szCs w:val="18"/>
                        </w:rPr>
                        <w:t xml:space="preserve"> 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0B7E24AA" w:rsidR="00781B5C" w:rsidRDefault="00781B5C" w:rsidP="009241AE">
      <w:pPr>
        <w:spacing w:line="360" w:lineRule="auto"/>
        <w:jc w:val="center"/>
        <w:rPr>
          <w:rFonts w:ascii="Arial" w:hAnsi="Arial" w:cs="Arial"/>
          <w:b/>
          <w:bCs/>
          <w:color w:val="1F3864" w:themeColor="accent1" w:themeShade="80"/>
          <w:sz w:val="48"/>
          <w:szCs w:val="48"/>
        </w:rPr>
      </w:pPr>
    </w:p>
    <w:p w14:paraId="69453DCD" w14:textId="12A11022" w:rsidR="008F552B" w:rsidRDefault="0008337E" w:rsidP="009241AE">
      <w:pPr>
        <w:spacing w:line="360" w:lineRule="auto"/>
        <w:jc w:val="center"/>
        <w:rPr>
          <w:rFonts w:ascii="Arial" w:hAnsi="Arial" w:cs="Arial"/>
          <w:b/>
          <w:bCs/>
          <w:color w:val="1F3864" w:themeColor="accent1" w:themeShade="80"/>
          <w:sz w:val="48"/>
          <w:szCs w:val="48"/>
        </w:rPr>
      </w:pPr>
      <w:bookmarkStart w:id="0" w:name="_Hlk170901815"/>
      <w:r w:rsidRPr="0008337E">
        <w:rPr>
          <w:rFonts w:ascii="Arial" w:hAnsi="Arial" w:cs="Arial"/>
          <w:b/>
          <w:bCs/>
          <w:color w:val="1F3864" w:themeColor="accent1" w:themeShade="80"/>
          <w:sz w:val="48"/>
          <w:szCs w:val="48"/>
        </w:rPr>
        <w:t>VASELINA BLANCA</w:t>
      </w:r>
      <w:r>
        <w:rPr>
          <w:rFonts w:ascii="Arial" w:hAnsi="Arial" w:cs="Arial"/>
          <w:b/>
          <w:bCs/>
          <w:color w:val="1F3864" w:themeColor="accent1" w:themeShade="80"/>
          <w:sz w:val="48"/>
          <w:szCs w:val="48"/>
        </w:rPr>
        <w:t xml:space="preserve"> </w:t>
      </w:r>
      <w:r w:rsidRPr="0008337E">
        <w:rPr>
          <w:rFonts w:ascii="Arial" w:hAnsi="Arial" w:cs="Arial"/>
          <w:b/>
          <w:bCs/>
          <w:color w:val="1F3864" w:themeColor="accent1" w:themeShade="80"/>
          <w:sz w:val="48"/>
          <w:szCs w:val="48"/>
        </w:rPr>
        <w:t>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BC3BE9" w:rsidRDefault="00DE6685" w:rsidP="009241AE">
            <w:pPr>
              <w:spacing w:line="360" w:lineRule="auto"/>
              <w:jc w:val="both"/>
              <w:rPr>
                <w:rFonts w:ascii="Arial" w:hAnsi="Arial" w:cs="Arial"/>
                <w:b/>
                <w:bCs/>
                <w:sz w:val="24"/>
                <w:szCs w:val="24"/>
              </w:rPr>
            </w:pPr>
            <w:r w:rsidRPr="00BC3BE9">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BC3BE9" w:rsidRDefault="00DE6685" w:rsidP="009241AE">
            <w:pPr>
              <w:spacing w:line="360" w:lineRule="auto"/>
              <w:jc w:val="both"/>
              <w:rPr>
                <w:rFonts w:ascii="Arial" w:hAnsi="Arial" w:cs="Arial"/>
                <w:sz w:val="24"/>
                <w:szCs w:val="24"/>
              </w:rPr>
            </w:pPr>
          </w:p>
          <w:p w14:paraId="7BF5D1CE" w14:textId="6697691B" w:rsidR="00DE6685" w:rsidRPr="00BC3BE9" w:rsidRDefault="00DE6685" w:rsidP="009241AE">
            <w:pPr>
              <w:spacing w:line="360" w:lineRule="auto"/>
              <w:jc w:val="both"/>
              <w:rPr>
                <w:rFonts w:ascii="Arial" w:hAnsi="Arial" w:cs="Arial"/>
                <w:sz w:val="24"/>
                <w:szCs w:val="24"/>
              </w:rPr>
            </w:pPr>
            <w:r w:rsidRPr="00BC3BE9">
              <w:rPr>
                <w:rFonts w:ascii="Arial" w:hAnsi="Arial" w:cs="Arial"/>
                <w:sz w:val="24"/>
                <w:szCs w:val="24"/>
              </w:rPr>
              <w:t>Nombre químico:</w:t>
            </w:r>
            <w:r w:rsidR="00A02225" w:rsidRPr="00BC3BE9">
              <w:rPr>
                <w:rFonts w:ascii="Arial" w:hAnsi="Arial" w:cs="Arial"/>
                <w:sz w:val="24"/>
                <w:szCs w:val="24"/>
              </w:rPr>
              <w:t xml:space="preserve"> Vaselina Blanca USP</w:t>
            </w:r>
            <w:r w:rsidR="00745BCE" w:rsidRPr="00BC3BE9">
              <w:rPr>
                <w:rFonts w:ascii="Arial" w:hAnsi="Arial" w:cs="Arial"/>
                <w:sz w:val="24"/>
                <w:szCs w:val="24"/>
              </w:rPr>
              <w:t xml:space="preserve"> </w:t>
            </w:r>
          </w:p>
          <w:p w14:paraId="207EC96B" w14:textId="78B52BFB" w:rsidR="00DE6685" w:rsidRPr="00BC3BE9" w:rsidRDefault="00DE6685" w:rsidP="009241AE">
            <w:pPr>
              <w:spacing w:line="360" w:lineRule="auto"/>
              <w:jc w:val="both"/>
              <w:rPr>
                <w:rFonts w:ascii="Arial" w:hAnsi="Arial" w:cs="Arial"/>
                <w:sz w:val="24"/>
                <w:szCs w:val="24"/>
              </w:rPr>
            </w:pPr>
            <w:r w:rsidRPr="00BC3BE9">
              <w:rPr>
                <w:rFonts w:ascii="Arial" w:hAnsi="Arial" w:cs="Arial"/>
                <w:sz w:val="24"/>
                <w:szCs w:val="24"/>
              </w:rPr>
              <w:t>Sinónimos:</w:t>
            </w:r>
            <w:r w:rsidR="00A02225" w:rsidRPr="00BC3BE9">
              <w:rPr>
                <w:rFonts w:ascii="Arial" w:hAnsi="Arial" w:cs="Arial"/>
              </w:rPr>
              <w:t xml:space="preserve"> </w:t>
            </w:r>
            <w:proofErr w:type="spellStart"/>
            <w:r w:rsidR="00A02225" w:rsidRPr="00BC3BE9">
              <w:rPr>
                <w:rFonts w:ascii="Arial" w:hAnsi="Arial" w:cs="Arial"/>
                <w:sz w:val="24"/>
                <w:szCs w:val="24"/>
              </w:rPr>
              <w:t>Petrolato</w:t>
            </w:r>
            <w:proofErr w:type="spellEnd"/>
            <w:r w:rsidR="00A02225" w:rsidRPr="00BC3BE9">
              <w:rPr>
                <w:rFonts w:ascii="Arial" w:hAnsi="Arial" w:cs="Arial"/>
                <w:sz w:val="24"/>
                <w:szCs w:val="24"/>
              </w:rPr>
              <w:t xml:space="preserve">, </w:t>
            </w:r>
            <w:proofErr w:type="spellStart"/>
            <w:r w:rsidR="00A02225" w:rsidRPr="00BC3BE9">
              <w:rPr>
                <w:rFonts w:ascii="Arial" w:hAnsi="Arial" w:cs="Arial"/>
                <w:sz w:val="24"/>
                <w:szCs w:val="24"/>
              </w:rPr>
              <w:t>Petrolatum</w:t>
            </w:r>
            <w:proofErr w:type="spellEnd"/>
            <w:r w:rsidR="00A02225" w:rsidRPr="00BC3BE9">
              <w:rPr>
                <w:rFonts w:ascii="Arial" w:hAnsi="Arial" w:cs="Arial"/>
                <w:sz w:val="24"/>
                <w:szCs w:val="24"/>
              </w:rPr>
              <w:t xml:space="preserve">, </w:t>
            </w:r>
            <w:proofErr w:type="spellStart"/>
            <w:r w:rsidR="00A02225" w:rsidRPr="00BC3BE9">
              <w:rPr>
                <w:rFonts w:ascii="Arial" w:hAnsi="Arial" w:cs="Arial"/>
                <w:sz w:val="24"/>
                <w:szCs w:val="24"/>
              </w:rPr>
              <w:t>Vasenol</w:t>
            </w:r>
            <w:proofErr w:type="spellEnd"/>
            <w:r w:rsidR="00A02225" w:rsidRPr="00BC3BE9">
              <w:rPr>
                <w:rFonts w:ascii="Arial" w:hAnsi="Arial" w:cs="Arial"/>
                <w:sz w:val="24"/>
                <w:szCs w:val="24"/>
              </w:rPr>
              <w:t>, jalea de petróleo</w:t>
            </w:r>
          </w:p>
          <w:p w14:paraId="3F394E59" w14:textId="6678FFE2" w:rsidR="002B7F9D" w:rsidRPr="00BC3BE9" w:rsidRDefault="00DE6685" w:rsidP="00E375E2">
            <w:pPr>
              <w:spacing w:line="360" w:lineRule="auto"/>
              <w:jc w:val="both"/>
              <w:rPr>
                <w:rFonts w:ascii="Arial" w:hAnsi="Arial" w:cs="Arial"/>
                <w:sz w:val="24"/>
                <w:szCs w:val="24"/>
              </w:rPr>
            </w:pPr>
            <w:r w:rsidRPr="00BC3BE9">
              <w:rPr>
                <w:rFonts w:ascii="Arial" w:hAnsi="Arial" w:cs="Arial"/>
                <w:sz w:val="24"/>
                <w:szCs w:val="24"/>
              </w:rPr>
              <w:t>Formula Química:</w:t>
            </w:r>
            <w:r w:rsidR="00417CE1" w:rsidRPr="00BC3BE9">
              <w:rPr>
                <w:rFonts w:ascii="Arial" w:hAnsi="Arial" w:cs="Arial"/>
                <w:sz w:val="24"/>
                <w:szCs w:val="24"/>
              </w:rPr>
              <w:t xml:space="preserve"> </w:t>
            </w:r>
            <w:r w:rsidR="00417CE1" w:rsidRPr="00BC3BE9">
              <w:rPr>
                <w:rFonts w:ascii="Arial" w:hAnsi="Arial" w:cs="Arial"/>
                <w:color w:val="000000" w:themeColor="text1"/>
                <w:sz w:val="24"/>
                <w:szCs w:val="24"/>
              </w:rPr>
              <w:t>C</w:t>
            </w:r>
            <w:r w:rsidR="00417CE1" w:rsidRPr="00BC3BE9">
              <w:rPr>
                <w:rFonts w:ascii="Arial" w:eastAsia="Times New Roman" w:hAnsi="Arial" w:cs="Arial"/>
                <w:b/>
                <w:bCs/>
                <w:color w:val="000000" w:themeColor="text1"/>
                <w:sz w:val="24"/>
                <w:szCs w:val="24"/>
                <w:vertAlign w:val="subscript"/>
                <w:lang w:eastAsia="es-CO"/>
              </w:rPr>
              <w:t>9</w:t>
            </w:r>
            <w:r w:rsidR="00417CE1" w:rsidRPr="00BC3BE9">
              <w:rPr>
                <w:rFonts w:ascii="Arial" w:hAnsi="Arial" w:cs="Arial"/>
                <w:color w:val="000000" w:themeColor="text1"/>
                <w:sz w:val="24"/>
                <w:szCs w:val="24"/>
              </w:rPr>
              <w:t>H</w:t>
            </w:r>
            <w:r w:rsidR="00417CE1" w:rsidRPr="00BC3BE9">
              <w:rPr>
                <w:rFonts w:ascii="Arial" w:eastAsia="Times New Roman" w:hAnsi="Arial" w:cs="Arial"/>
                <w:b/>
                <w:bCs/>
                <w:color w:val="000000" w:themeColor="text1"/>
                <w:sz w:val="24"/>
                <w:szCs w:val="24"/>
                <w:vertAlign w:val="subscript"/>
                <w:lang w:eastAsia="es-CO"/>
              </w:rPr>
              <w:t>1</w:t>
            </w:r>
            <w:r w:rsidR="00A02225" w:rsidRPr="00BC3BE9">
              <w:rPr>
                <w:rFonts w:ascii="Arial" w:eastAsia="Times New Roman" w:hAnsi="Arial" w:cs="Arial"/>
                <w:b/>
                <w:bCs/>
                <w:color w:val="000000" w:themeColor="text1"/>
                <w:sz w:val="24"/>
                <w:szCs w:val="24"/>
                <w:vertAlign w:val="subscript"/>
                <w:lang w:eastAsia="es-CO"/>
              </w:rPr>
              <w:t>4</w:t>
            </w:r>
            <w:r w:rsidR="00417CE1" w:rsidRPr="00BC3BE9">
              <w:rPr>
                <w:rFonts w:ascii="Arial" w:hAnsi="Arial" w:cs="Arial"/>
                <w:color w:val="000000" w:themeColor="text1"/>
                <w:sz w:val="24"/>
                <w:szCs w:val="24"/>
              </w:rPr>
              <w:t>O</w:t>
            </w:r>
            <w:r w:rsidR="00A02225" w:rsidRPr="00BC3BE9">
              <w:rPr>
                <w:rFonts w:ascii="Arial" w:eastAsia="Times New Roman" w:hAnsi="Arial" w:cs="Arial"/>
                <w:b/>
                <w:bCs/>
                <w:color w:val="000000" w:themeColor="text1"/>
                <w:sz w:val="24"/>
                <w:szCs w:val="24"/>
                <w:vertAlign w:val="subscript"/>
                <w:lang w:eastAsia="es-CO"/>
              </w:rPr>
              <w:t>6</w:t>
            </w:r>
            <w:r w:rsidR="00417CE1" w:rsidRPr="00BC3BE9">
              <w:rPr>
                <w:rFonts w:ascii="Arial" w:eastAsia="Times New Roman" w:hAnsi="Arial" w:cs="Arial"/>
                <w:b/>
                <w:bCs/>
                <w:color w:val="202124"/>
                <w:sz w:val="24"/>
                <w:szCs w:val="24"/>
                <w:lang w:eastAsia="es-CO"/>
              </w:rPr>
              <w:t xml:space="preserve"> </w:t>
            </w:r>
            <w:r w:rsidR="00A02225" w:rsidRPr="00BC3BE9">
              <w:rPr>
                <w:rFonts w:ascii="Arial" w:eastAsia="Times New Roman" w:hAnsi="Arial" w:cs="Arial"/>
                <w:b/>
                <w:bCs/>
                <w:color w:val="202124"/>
                <w:sz w:val="24"/>
                <w:szCs w:val="24"/>
                <w:lang w:eastAsia="es-CO"/>
              </w:rPr>
              <w:t xml:space="preserve"> </w:t>
            </w:r>
          </w:p>
          <w:p w14:paraId="764D0250" w14:textId="77777777" w:rsidR="00A02225" w:rsidRPr="00BC3BE9" w:rsidRDefault="00E375E2" w:rsidP="00E375E2">
            <w:pPr>
              <w:spacing w:line="360" w:lineRule="auto"/>
              <w:jc w:val="both"/>
              <w:rPr>
                <w:rFonts w:ascii="Arial" w:hAnsi="Arial" w:cs="Arial"/>
              </w:rPr>
            </w:pPr>
            <w:r w:rsidRPr="00BC3BE9">
              <w:rPr>
                <w:rFonts w:ascii="Arial" w:hAnsi="Arial" w:cs="Arial"/>
                <w:sz w:val="24"/>
                <w:szCs w:val="24"/>
              </w:rPr>
              <w:t>CAS</w:t>
            </w:r>
            <w:r w:rsidR="00FB6E80" w:rsidRPr="00BC3BE9">
              <w:rPr>
                <w:rFonts w:ascii="Arial" w:hAnsi="Arial" w:cs="Arial"/>
                <w:sz w:val="24"/>
                <w:szCs w:val="24"/>
              </w:rPr>
              <w:t>:</w:t>
            </w:r>
            <w:r w:rsidR="00417CE1" w:rsidRPr="00BC3BE9">
              <w:rPr>
                <w:rFonts w:ascii="Arial" w:hAnsi="Arial" w:cs="Arial"/>
                <w:sz w:val="24"/>
                <w:szCs w:val="24"/>
              </w:rPr>
              <w:t xml:space="preserve"> </w:t>
            </w:r>
            <w:r w:rsidR="0008337E" w:rsidRPr="00BC3BE9">
              <w:rPr>
                <w:rFonts w:ascii="Arial" w:hAnsi="Arial" w:cs="Arial"/>
                <w:sz w:val="24"/>
                <w:szCs w:val="24"/>
              </w:rPr>
              <w:t>8009-03-8</w:t>
            </w:r>
            <w:r w:rsidR="00A02225" w:rsidRPr="00BC3BE9">
              <w:rPr>
                <w:rFonts w:ascii="Arial" w:hAnsi="Arial" w:cs="Arial"/>
                <w:sz w:val="24"/>
                <w:szCs w:val="24"/>
              </w:rPr>
              <w:t xml:space="preserve"> </w:t>
            </w:r>
            <w:r w:rsidR="00A02225" w:rsidRPr="00BC3BE9">
              <w:rPr>
                <w:rFonts w:ascii="Arial" w:hAnsi="Arial" w:cs="Arial"/>
              </w:rPr>
              <w:t xml:space="preserve"> </w:t>
            </w:r>
          </w:p>
          <w:p w14:paraId="1A51E495" w14:textId="6336829F" w:rsidR="00A02225" w:rsidRPr="00BC3BE9" w:rsidRDefault="00A02225" w:rsidP="00E375E2">
            <w:pPr>
              <w:spacing w:line="360" w:lineRule="auto"/>
              <w:jc w:val="both"/>
              <w:rPr>
                <w:rFonts w:ascii="Arial" w:hAnsi="Arial" w:cs="Arial"/>
                <w:sz w:val="24"/>
                <w:szCs w:val="24"/>
              </w:rPr>
            </w:pPr>
            <w:r w:rsidRPr="00BC3BE9">
              <w:rPr>
                <w:rFonts w:ascii="Arial" w:hAnsi="Arial" w:cs="Arial"/>
                <w:sz w:val="24"/>
                <w:szCs w:val="24"/>
              </w:rPr>
              <w:t>EINECS: 232-373-2</w:t>
            </w:r>
          </w:p>
          <w:p w14:paraId="585CF48C" w14:textId="39934B18" w:rsidR="00DE6685" w:rsidRPr="00BC3BE9" w:rsidRDefault="00DE6685" w:rsidP="009241AE">
            <w:pPr>
              <w:spacing w:line="360" w:lineRule="auto"/>
              <w:jc w:val="both"/>
              <w:rPr>
                <w:rFonts w:ascii="Arial" w:hAnsi="Arial" w:cs="Arial"/>
                <w:sz w:val="24"/>
                <w:szCs w:val="24"/>
              </w:rPr>
            </w:pPr>
            <w:r w:rsidRPr="00BC3BE9">
              <w:rPr>
                <w:rFonts w:ascii="Arial" w:hAnsi="Arial" w:cs="Arial"/>
                <w:sz w:val="24"/>
                <w:szCs w:val="24"/>
              </w:rPr>
              <w:t>Identificación de la empresa: QUIMIFOREN S.A.S</w:t>
            </w:r>
            <w:r w:rsidR="00417CE1" w:rsidRPr="00BC3BE9">
              <w:rPr>
                <w:rFonts w:ascii="Arial" w:hAnsi="Arial" w:cs="Arial"/>
                <w:sz w:val="24"/>
                <w:szCs w:val="24"/>
              </w:rPr>
              <w:t xml:space="preserve"> </w:t>
            </w:r>
          </w:p>
          <w:p w14:paraId="62B4A711" w14:textId="60C703A0" w:rsidR="00417CE1" w:rsidRPr="00BC3BE9" w:rsidRDefault="00417CE1" w:rsidP="009241AE">
            <w:pPr>
              <w:spacing w:line="360" w:lineRule="auto"/>
              <w:jc w:val="both"/>
              <w:rPr>
                <w:rFonts w:ascii="Arial" w:hAnsi="Arial" w:cs="Arial"/>
                <w:sz w:val="24"/>
                <w:szCs w:val="24"/>
              </w:rPr>
            </w:pPr>
            <w:r w:rsidRPr="00BC3BE9">
              <w:rPr>
                <w:rFonts w:ascii="Arial" w:hAnsi="Arial" w:cs="Arial"/>
                <w:sz w:val="24"/>
                <w:szCs w:val="24"/>
              </w:rPr>
              <w:t>País de origen:</w:t>
            </w:r>
            <w:r w:rsidR="00A02225" w:rsidRPr="00BC3BE9">
              <w:rPr>
                <w:rFonts w:ascii="Arial" w:hAnsi="Arial" w:cs="Arial"/>
                <w:sz w:val="24"/>
                <w:szCs w:val="24"/>
              </w:rPr>
              <w:t xml:space="preserve"> Estados unidos. </w:t>
            </w:r>
          </w:p>
          <w:p w14:paraId="63670C89" w14:textId="1CE355BD" w:rsidR="00090C55" w:rsidRPr="00BC3BE9"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BC3BE9" w:rsidRDefault="00DE6685" w:rsidP="009241AE">
            <w:pPr>
              <w:spacing w:line="360" w:lineRule="auto"/>
              <w:jc w:val="both"/>
              <w:rPr>
                <w:rFonts w:ascii="Arial" w:hAnsi="Arial" w:cs="Arial"/>
                <w:b/>
                <w:bCs/>
                <w:color w:val="1F3864" w:themeColor="accent1" w:themeShade="80"/>
                <w:sz w:val="24"/>
                <w:szCs w:val="24"/>
              </w:rPr>
            </w:pPr>
            <w:r w:rsidRPr="00BC3BE9">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50E23457" w:rsidR="00114558" w:rsidRPr="00BC3BE9" w:rsidRDefault="00114558" w:rsidP="00114558">
            <w:pPr>
              <w:spacing w:line="360" w:lineRule="auto"/>
              <w:jc w:val="both"/>
              <w:rPr>
                <w:rFonts w:ascii="Arial" w:hAnsi="Arial" w:cs="Arial"/>
                <w:sz w:val="24"/>
                <w:szCs w:val="24"/>
              </w:rPr>
            </w:pPr>
          </w:p>
          <w:p w14:paraId="197BB7F7" w14:textId="77777777" w:rsidR="00263153" w:rsidRPr="00BC3BE9" w:rsidRDefault="00320C56" w:rsidP="00320C56">
            <w:pPr>
              <w:spacing w:line="360" w:lineRule="auto"/>
              <w:jc w:val="both"/>
              <w:rPr>
                <w:rFonts w:ascii="Arial" w:hAnsi="Arial" w:cs="Arial"/>
                <w:sz w:val="24"/>
                <w:szCs w:val="24"/>
              </w:rPr>
            </w:pPr>
            <w:r w:rsidRPr="00BC3BE9">
              <w:rPr>
                <w:rFonts w:ascii="Arial" w:hAnsi="Arial" w:cs="Arial"/>
                <w:sz w:val="24"/>
                <w:szCs w:val="24"/>
              </w:rPr>
              <w:t>Es una mezcla homogénea de hidrocarburos saturados de cadena larga, generalmente cadenas de más de 25 átomos de carbono, que se obtienen a partir del refinado de una fracción pesada del petróleo. La composición de dicha mezcla puede variar dependiendo de la clase de materias primas utilizadas y del procedimiento de refinado.</w:t>
            </w:r>
          </w:p>
          <w:p w14:paraId="740EF0EB" w14:textId="3DFFCD82" w:rsidR="00320C56" w:rsidRPr="00BC3BE9" w:rsidRDefault="00320C56" w:rsidP="00A02225">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BC3BE9" w:rsidRDefault="00DE6685" w:rsidP="009241AE">
            <w:pPr>
              <w:spacing w:line="360" w:lineRule="auto"/>
              <w:jc w:val="both"/>
              <w:rPr>
                <w:rFonts w:ascii="Arial" w:hAnsi="Arial" w:cs="Arial"/>
                <w:color w:val="1F3864" w:themeColor="accent1" w:themeShade="80"/>
                <w:sz w:val="24"/>
                <w:szCs w:val="24"/>
              </w:rPr>
            </w:pPr>
            <w:r w:rsidRPr="00BC3BE9">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0C55380E" w:rsidR="005929A9" w:rsidRPr="00BC3BE9" w:rsidRDefault="005929A9" w:rsidP="00320C56">
            <w:pPr>
              <w:spacing w:after="160"/>
              <w:jc w:val="center"/>
              <w:rPr>
                <w:rFonts w:ascii="Arial" w:hAnsi="Arial" w:cs="Arial"/>
                <w:sz w:val="24"/>
                <w:szCs w:val="24"/>
              </w:rPr>
            </w:pPr>
          </w:p>
          <w:tbl>
            <w:tblPr>
              <w:tblStyle w:val="Tablaconcuadrcula"/>
              <w:tblW w:w="0" w:type="auto"/>
              <w:tblInd w:w="1905" w:type="dxa"/>
              <w:tblLook w:val="04A0" w:firstRow="1" w:lastRow="0" w:firstColumn="1" w:lastColumn="0" w:noHBand="0" w:noVBand="1"/>
            </w:tblPr>
            <w:tblGrid>
              <w:gridCol w:w="3512"/>
              <w:gridCol w:w="3512"/>
            </w:tblGrid>
            <w:tr w:rsidR="00320C56" w:rsidRPr="00BC3BE9" w14:paraId="31FEA938" w14:textId="77777777" w:rsidTr="00320C56">
              <w:trPr>
                <w:trHeight w:val="228"/>
              </w:trPr>
              <w:tc>
                <w:tcPr>
                  <w:tcW w:w="3512" w:type="dxa"/>
                </w:tcPr>
                <w:p w14:paraId="27967B43" w14:textId="77777777" w:rsidR="00210196" w:rsidRDefault="00210196" w:rsidP="009B09FF">
                  <w:pPr>
                    <w:framePr w:hSpace="141" w:wrap="around" w:vAnchor="text" w:hAnchor="margin" w:y="334"/>
                    <w:jc w:val="center"/>
                    <w:rPr>
                      <w:rFonts w:ascii="Arial" w:hAnsi="Arial" w:cs="Arial"/>
                      <w:b/>
                      <w:bCs/>
                      <w:sz w:val="24"/>
                      <w:szCs w:val="24"/>
                    </w:rPr>
                  </w:pPr>
                </w:p>
                <w:p w14:paraId="530373A2" w14:textId="77777777" w:rsidR="00320C56" w:rsidRDefault="00320C56" w:rsidP="009B09FF">
                  <w:pPr>
                    <w:framePr w:hSpace="141" w:wrap="around" w:vAnchor="text" w:hAnchor="margin" w:y="334"/>
                    <w:jc w:val="center"/>
                    <w:rPr>
                      <w:rFonts w:ascii="Arial" w:hAnsi="Arial" w:cs="Arial"/>
                      <w:b/>
                      <w:bCs/>
                      <w:sz w:val="24"/>
                      <w:szCs w:val="24"/>
                    </w:rPr>
                  </w:pPr>
                  <w:r w:rsidRPr="00BC3BE9">
                    <w:rPr>
                      <w:rFonts w:ascii="Arial" w:hAnsi="Arial" w:cs="Arial"/>
                      <w:b/>
                      <w:bCs/>
                      <w:sz w:val="24"/>
                      <w:szCs w:val="24"/>
                    </w:rPr>
                    <w:t>REFERENCIA</w:t>
                  </w:r>
                </w:p>
                <w:p w14:paraId="3DA30BC3" w14:textId="43ACA000" w:rsidR="00210196" w:rsidRPr="00BC3BE9" w:rsidRDefault="00210196" w:rsidP="009B09FF">
                  <w:pPr>
                    <w:framePr w:hSpace="141" w:wrap="around" w:vAnchor="text" w:hAnchor="margin" w:y="334"/>
                    <w:jc w:val="center"/>
                    <w:rPr>
                      <w:rFonts w:ascii="Arial" w:hAnsi="Arial" w:cs="Arial"/>
                      <w:sz w:val="24"/>
                      <w:szCs w:val="24"/>
                    </w:rPr>
                  </w:pPr>
                </w:p>
              </w:tc>
              <w:tc>
                <w:tcPr>
                  <w:tcW w:w="3512" w:type="dxa"/>
                </w:tcPr>
                <w:p w14:paraId="4677F3D4" w14:textId="77777777" w:rsidR="00210196" w:rsidRDefault="00210196" w:rsidP="009B09FF">
                  <w:pPr>
                    <w:framePr w:hSpace="141" w:wrap="around" w:vAnchor="text" w:hAnchor="margin" w:y="334"/>
                    <w:jc w:val="center"/>
                    <w:rPr>
                      <w:rFonts w:ascii="Arial" w:hAnsi="Arial" w:cs="Arial"/>
                      <w:b/>
                      <w:bCs/>
                      <w:sz w:val="24"/>
                      <w:szCs w:val="24"/>
                    </w:rPr>
                  </w:pPr>
                </w:p>
                <w:p w14:paraId="09B1B22B" w14:textId="77777777" w:rsidR="00320C56" w:rsidRPr="00BC3BE9" w:rsidRDefault="00320C56" w:rsidP="009B09FF">
                  <w:pPr>
                    <w:framePr w:hSpace="141" w:wrap="around" w:vAnchor="text" w:hAnchor="margin" w:y="334"/>
                    <w:jc w:val="center"/>
                    <w:rPr>
                      <w:rFonts w:ascii="Arial" w:hAnsi="Arial" w:cs="Arial"/>
                      <w:b/>
                      <w:bCs/>
                      <w:sz w:val="24"/>
                      <w:szCs w:val="24"/>
                    </w:rPr>
                  </w:pPr>
                  <w:r w:rsidRPr="00BC3BE9">
                    <w:rPr>
                      <w:rFonts w:ascii="Arial" w:hAnsi="Arial" w:cs="Arial"/>
                      <w:b/>
                      <w:bCs/>
                      <w:sz w:val="24"/>
                      <w:szCs w:val="24"/>
                    </w:rPr>
                    <w:t>VASELINA USP</w:t>
                  </w:r>
                </w:p>
                <w:p w14:paraId="330716B3" w14:textId="3C75AE6F" w:rsidR="00320C56" w:rsidRPr="00BC3BE9" w:rsidRDefault="00320C56" w:rsidP="009B09FF">
                  <w:pPr>
                    <w:framePr w:hSpace="141" w:wrap="around" w:vAnchor="text" w:hAnchor="margin" w:y="334"/>
                    <w:jc w:val="center"/>
                    <w:rPr>
                      <w:rFonts w:ascii="Arial" w:hAnsi="Arial" w:cs="Arial"/>
                      <w:sz w:val="24"/>
                      <w:szCs w:val="24"/>
                    </w:rPr>
                  </w:pPr>
                </w:p>
              </w:tc>
            </w:tr>
            <w:tr w:rsidR="00320C56" w:rsidRPr="00BC3BE9" w14:paraId="3A0F1D7A" w14:textId="77777777" w:rsidTr="00BC3BE9">
              <w:trPr>
                <w:trHeight w:val="70"/>
              </w:trPr>
              <w:tc>
                <w:tcPr>
                  <w:tcW w:w="3512" w:type="dxa"/>
                </w:tcPr>
                <w:p w14:paraId="2EBF1C7E" w14:textId="010CC6EF" w:rsidR="00320C56" w:rsidRPr="00BC3BE9" w:rsidRDefault="00320C56" w:rsidP="009B09FF">
                  <w:pPr>
                    <w:framePr w:hSpace="141" w:wrap="around" w:vAnchor="text" w:hAnchor="margin" w:y="334"/>
                    <w:spacing w:after="160"/>
                    <w:jc w:val="center"/>
                    <w:rPr>
                      <w:rFonts w:ascii="Arial" w:hAnsi="Arial" w:cs="Arial"/>
                      <w:sz w:val="24"/>
                      <w:szCs w:val="24"/>
                    </w:rPr>
                  </w:pPr>
                  <w:r w:rsidRPr="00BC3BE9">
                    <w:rPr>
                      <w:rFonts w:ascii="Arial" w:hAnsi="Arial" w:cs="Arial"/>
                      <w:sz w:val="24"/>
                      <w:szCs w:val="24"/>
                    </w:rPr>
                    <w:t>Apariencia</w:t>
                  </w:r>
                </w:p>
                <w:p w14:paraId="11AE9B2B" w14:textId="77777777" w:rsidR="00320C56" w:rsidRPr="00BC3BE9" w:rsidRDefault="00320C56" w:rsidP="009B09FF">
                  <w:pPr>
                    <w:framePr w:hSpace="141" w:wrap="around" w:vAnchor="text" w:hAnchor="margin" w:y="334"/>
                    <w:jc w:val="center"/>
                    <w:rPr>
                      <w:rFonts w:ascii="Arial" w:hAnsi="Arial" w:cs="Arial"/>
                      <w:sz w:val="24"/>
                      <w:szCs w:val="24"/>
                    </w:rPr>
                  </w:pPr>
                </w:p>
              </w:tc>
              <w:tc>
                <w:tcPr>
                  <w:tcW w:w="3512" w:type="dxa"/>
                </w:tcPr>
                <w:p w14:paraId="72838195" w14:textId="10F391D3" w:rsidR="00320C56" w:rsidRPr="00BC3BE9" w:rsidRDefault="00320C56" w:rsidP="009B09FF">
                  <w:pPr>
                    <w:framePr w:hSpace="141" w:wrap="around" w:vAnchor="text" w:hAnchor="margin" w:y="334"/>
                    <w:jc w:val="center"/>
                    <w:rPr>
                      <w:rFonts w:ascii="Arial" w:hAnsi="Arial" w:cs="Arial"/>
                      <w:sz w:val="24"/>
                      <w:szCs w:val="24"/>
                    </w:rPr>
                  </w:pPr>
                  <w:r w:rsidRPr="00BC3BE9">
                    <w:rPr>
                      <w:rFonts w:ascii="Arial" w:hAnsi="Arial" w:cs="Arial"/>
                      <w:sz w:val="24"/>
                      <w:szCs w:val="24"/>
                    </w:rPr>
                    <w:t>Sólido</w:t>
                  </w:r>
                </w:p>
              </w:tc>
            </w:tr>
            <w:tr w:rsidR="00320C56" w:rsidRPr="00BC3BE9" w14:paraId="6EA06875" w14:textId="77777777" w:rsidTr="00320C56">
              <w:trPr>
                <w:trHeight w:val="228"/>
              </w:trPr>
              <w:tc>
                <w:tcPr>
                  <w:tcW w:w="3512" w:type="dxa"/>
                </w:tcPr>
                <w:p w14:paraId="587A227C" w14:textId="623871D9" w:rsidR="00320C56" w:rsidRPr="00BC3BE9" w:rsidRDefault="00320C56" w:rsidP="009B09FF">
                  <w:pPr>
                    <w:framePr w:hSpace="141" w:wrap="around" w:vAnchor="text" w:hAnchor="margin" w:y="334"/>
                    <w:spacing w:after="160"/>
                    <w:jc w:val="center"/>
                    <w:rPr>
                      <w:rFonts w:ascii="Arial" w:hAnsi="Arial" w:cs="Arial"/>
                      <w:sz w:val="24"/>
                      <w:szCs w:val="24"/>
                    </w:rPr>
                  </w:pPr>
                  <w:r w:rsidRPr="00BC3BE9">
                    <w:rPr>
                      <w:rFonts w:ascii="Arial" w:hAnsi="Arial" w:cs="Arial"/>
                      <w:sz w:val="24"/>
                      <w:szCs w:val="24"/>
                    </w:rPr>
                    <w:t>Color</w:t>
                  </w:r>
                </w:p>
                <w:p w14:paraId="70EA9DF8" w14:textId="77777777" w:rsidR="00320C56" w:rsidRPr="00BC3BE9" w:rsidRDefault="00320C56" w:rsidP="009B09FF">
                  <w:pPr>
                    <w:framePr w:hSpace="141" w:wrap="around" w:vAnchor="text" w:hAnchor="margin" w:y="334"/>
                    <w:jc w:val="center"/>
                    <w:rPr>
                      <w:rFonts w:ascii="Arial" w:hAnsi="Arial" w:cs="Arial"/>
                      <w:sz w:val="24"/>
                      <w:szCs w:val="24"/>
                    </w:rPr>
                  </w:pPr>
                </w:p>
              </w:tc>
              <w:tc>
                <w:tcPr>
                  <w:tcW w:w="3512" w:type="dxa"/>
                </w:tcPr>
                <w:p w14:paraId="73BB2C53" w14:textId="35AFC005" w:rsidR="00320C56" w:rsidRPr="00BC3BE9" w:rsidRDefault="00320C56" w:rsidP="009B09FF">
                  <w:pPr>
                    <w:framePr w:hSpace="141" w:wrap="around" w:vAnchor="text" w:hAnchor="margin" w:y="334"/>
                    <w:jc w:val="center"/>
                    <w:rPr>
                      <w:rFonts w:ascii="Arial" w:hAnsi="Arial" w:cs="Arial"/>
                      <w:sz w:val="24"/>
                      <w:szCs w:val="24"/>
                    </w:rPr>
                  </w:pPr>
                  <w:r w:rsidRPr="00BC3BE9">
                    <w:rPr>
                      <w:rFonts w:ascii="Arial" w:hAnsi="Arial" w:cs="Arial"/>
                      <w:sz w:val="24"/>
                      <w:szCs w:val="24"/>
                    </w:rPr>
                    <w:lastRenderedPageBreak/>
                    <w:t>Blanco</w:t>
                  </w:r>
                </w:p>
              </w:tc>
            </w:tr>
            <w:tr w:rsidR="00320C56" w:rsidRPr="00BC3BE9" w14:paraId="29C07099" w14:textId="77777777" w:rsidTr="00320C56">
              <w:trPr>
                <w:trHeight w:val="344"/>
              </w:trPr>
              <w:tc>
                <w:tcPr>
                  <w:tcW w:w="3512" w:type="dxa"/>
                </w:tcPr>
                <w:p w14:paraId="1AD43788" w14:textId="2954269E" w:rsidR="00320C56" w:rsidRPr="00BC3BE9" w:rsidRDefault="00320C56" w:rsidP="009B09FF">
                  <w:pPr>
                    <w:framePr w:hSpace="141" w:wrap="around" w:vAnchor="text" w:hAnchor="margin" w:y="334"/>
                    <w:spacing w:after="160"/>
                    <w:jc w:val="center"/>
                    <w:rPr>
                      <w:rFonts w:ascii="Arial" w:hAnsi="Arial" w:cs="Arial"/>
                      <w:sz w:val="24"/>
                      <w:szCs w:val="24"/>
                    </w:rPr>
                  </w:pPr>
                  <w:r w:rsidRPr="00BC3BE9">
                    <w:rPr>
                      <w:rFonts w:ascii="Arial" w:hAnsi="Arial" w:cs="Arial"/>
                      <w:sz w:val="24"/>
                      <w:szCs w:val="24"/>
                    </w:rPr>
                    <w:t>Olor</w:t>
                  </w:r>
                </w:p>
              </w:tc>
              <w:tc>
                <w:tcPr>
                  <w:tcW w:w="3512" w:type="dxa"/>
                </w:tcPr>
                <w:p w14:paraId="5A632CF4" w14:textId="088343F5" w:rsidR="00320C56" w:rsidRPr="00BC3BE9" w:rsidRDefault="00320C56" w:rsidP="009B09FF">
                  <w:pPr>
                    <w:framePr w:hSpace="141" w:wrap="around" w:vAnchor="text" w:hAnchor="margin" w:y="334"/>
                    <w:jc w:val="center"/>
                    <w:rPr>
                      <w:rFonts w:ascii="Arial" w:hAnsi="Arial" w:cs="Arial"/>
                      <w:sz w:val="24"/>
                      <w:szCs w:val="24"/>
                    </w:rPr>
                  </w:pPr>
                  <w:r w:rsidRPr="00BC3BE9">
                    <w:rPr>
                      <w:rFonts w:ascii="Arial" w:hAnsi="Arial" w:cs="Arial"/>
                      <w:sz w:val="24"/>
                      <w:szCs w:val="24"/>
                    </w:rPr>
                    <w:t>Inodoro</w:t>
                  </w:r>
                </w:p>
              </w:tc>
            </w:tr>
            <w:tr w:rsidR="00320C56" w:rsidRPr="00BC3BE9" w14:paraId="24E531B6" w14:textId="77777777" w:rsidTr="00320C56">
              <w:trPr>
                <w:trHeight w:val="351"/>
              </w:trPr>
              <w:tc>
                <w:tcPr>
                  <w:tcW w:w="3512" w:type="dxa"/>
                </w:tcPr>
                <w:p w14:paraId="44CFB72F" w14:textId="7A80F3DD" w:rsidR="00320C56" w:rsidRPr="00BC3BE9" w:rsidRDefault="00320C56" w:rsidP="009B09FF">
                  <w:pPr>
                    <w:framePr w:hSpace="141" w:wrap="around" w:vAnchor="text" w:hAnchor="margin" w:y="334"/>
                    <w:spacing w:after="160"/>
                    <w:jc w:val="center"/>
                    <w:rPr>
                      <w:rFonts w:ascii="Arial" w:hAnsi="Arial" w:cs="Arial"/>
                      <w:sz w:val="24"/>
                      <w:szCs w:val="24"/>
                    </w:rPr>
                  </w:pPr>
                  <w:r w:rsidRPr="00BC3BE9">
                    <w:rPr>
                      <w:rFonts w:ascii="Arial" w:hAnsi="Arial" w:cs="Arial"/>
                      <w:sz w:val="24"/>
                      <w:szCs w:val="24"/>
                    </w:rPr>
                    <w:t>pH</w:t>
                  </w:r>
                </w:p>
                <w:p w14:paraId="25008DCF" w14:textId="77777777" w:rsidR="00320C56" w:rsidRPr="00BC3BE9" w:rsidRDefault="00320C56" w:rsidP="009B09FF">
                  <w:pPr>
                    <w:framePr w:hSpace="141" w:wrap="around" w:vAnchor="text" w:hAnchor="margin" w:y="334"/>
                    <w:jc w:val="center"/>
                    <w:rPr>
                      <w:rFonts w:ascii="Arial" w:hAnsi="Arial" w:cs="Arial"/>
                      <w:sz w:val="24"/>
                      <w:szCs w:val="24"/>
                    </w:rPr>
                  </w:pPr>
                </w:p>
              </w:tc>
              <w:tc>
                <w:tcPr>
                  <w:tcW w:w="3512" w:type="dxa"/>
                </w:tcPr>
                <w:p w14:paraId="214D132C" w14:textId="662816CE" w:rsidR="00320C56" w:rsidRPr="00BC3BE9" w:rsidRDefault="00320C56" w:rsidP="009B09FF">
                  <w:pPr>
                    <w:framePr w:hSpace="141" w:wrap="around" w:vAnchor="text" w:hAnchor="margin" w:y="334"/>
                    <w:jc w:val="center"/>
                    <w:rPr>
                      <w:rFonts w:ascii="Arial" w:hAnsi="Arial" w:cs="Arial"/>
                      <w:sz w:val="24"/>
                      <w:szCs w:val="24"/>
                    </w:rPr>
                  </w:pPr>
                  <w:r w:rsidRPr="00BC3BE9">
                    <w:rPr>
                      <w:rFonts w:ascii="Arial" w:hAnsi="Arial" w:cs="Arial"/>
                      <w:sz w:val="24"/>
                      <w:szCs w:val="24"/>
                    </w:rPr>
                    <w:t>–</w:t>
                  </w:r>
                </w:p>
              </w:tc>
            </w:tr>
          </w:tbl>
          <w:p w14:paraId="334CCB0D" w14:textId="77777777" w:rsidR="00320C56" w:rsidRPr="00BC3BE9" w:rsidRDefault="00320C56" w:rsidP="00320C56">
            <w:pPr>
              <w:jc w:val="center"/>
              <w:rPr>
                <w:rFonts w:ascii="Arial" w:hAnsi="Arial" w:cs="Arial"/>
                <w:sz w:val="24"/>
                <w:szCs w:val="24"/>
              </w:rPr>
            </w:pPr>
          </w:p>
          <w:p w14:paraId="2B9E906B" w14:textId="0306B4A5" w:rsidR="00320C56" w:rsidRPr="00BC3BE9" w:rsidRDefault="00320C56" w:rsidP="00320C56">
            <w:pPr>
              <w:jc w:val="center"/>
              <w:rPr>
                <w:rFonts w:ascii="Arial" w:hAnsi="Arial" w:cs="Arial"/>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BC3BE9" w:rsidRDefault="003B0F29" w:rsidP="009241AE">
            <w:pPr>
              <w:spacing w:line="360" w:lineRule="auto"/>
              <w:jc w:val="both"/>
              <w:rPr>
                <w:rFonts w:ascii="Arial" w:hAnsi="Arial" w:cs="Arial"/>
                <w:sz w:val="24"/>
                <w:szCs w:val="24"/>
                <w:highlight w:val="yellow"/>
              </w:rPr>
            </w:pPr>
            <w:r w:rsidRPr="00BC3BE9">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BC3BE9" w:rsidRDefault="00D53570" w:rsidP="002B482E">
            <w:pPr>
              <w:spacing w:line="360" w:lineRule="auto"/>
              <w:jc w:val="center"/>
              <w:rPr>
                <w:rFonts w:ascii="Arial" w:hAnsi="Arial" w:cs="Arial"/>
                <w:sz w:val="24"/>
                <w:szCs w:val="24"/>
              </w:rPr>
            </w:pPr>
          </w:p>
          <w:tbl>
            <w:tblPr>
              <w:tblStyle w:val="Tablaconcuadrcula"/>
              <w:tblW w:w="0" w:type="auto"/>
              <w:tblInd w:w="1530" w:type="dxa"/>
              <w:tblLook w:val="04A0" w:firstRow="1" w:lastRow="0" w:firstColumn="1" w:lastColumn="0" w:noHBand="0" w:noVBand="1"/>
            </w:tblPr>
            <w:tblGrid>
              <w:gridCol w:w="3993"/>
              <w:gridCol w:w="3993"/>
            </w:tblGrid>
            <w:tr w:rsidR="00D40142" w:rsidRPr="00BC3BE9" w14:paraId="18386FF2" w14:textId="77777777" w:rsidTr="003D1C8A">
              <w:trPr>
                <w:trHeight w:val="407"/>
              </w:trPr>
              <w:tc>
                <w:tcPr>
                  <w:tcW w:w="3993" w:type="dxa"/>
                </w:tcPr>
                <w:p w14:paraId="0E327046" w14:textId="77777777" w:rsidR="00210196" w:rsidRDefault="00210196" w:rsidP="009B09FF">
                  <w:pPr>
                    <w:framePr w:hSpace="141" w:wrap="around" w:vAnchor="text" w:hAnchor="margin" w:y="334"/>
                    <w:spacing w:line="360" w:lineRule="auto"/>
                    <w:jc w:val="center"/>
                    <w:rPr>
                      <w:rFonts w:ascii="Arial" w:hAnsi="Arial" w:cs="Arial"/>
                      <w:b/>
                      <w:bCs/>
                      <w:sz w:val="24"/>
                      <w:szCs w:val="24"/>
                    </w:rPr>
                  </w:pPr>
                </w:p>
                <w:p w14:paraId="4009F3F0" w14:textId="77777777" w:rsidR="00D40142" w:rsidRDefault="00D40142" w:rsidP="009B09FF">
                  <w:pPr>
                    <w:framePr w:hSpace="141" w:wrap="around" w:vAnchor="text" w:hAnchor="margin" w:y="334"/>
                    <w:spacing w:line="360" w:lineRule="auto"/>
                    <w:jc w:val="center"/>
                    <w:rPr>
                      <w:rFonts w:ascii="Arial" w:hAnsi="Arial" w:cs="Arial"/>
                      <w:b/>
                      <w:bCs/>
                      <w:sz w:val="24"/>
                      <w:szCs w:val="24"/>
                    </w:rPr>
                  </w:pPr>
                  <w:r w:rsidRPr="00BC3BE9">
                    <w:rPr>
                      <w:rFonts w:ascii="Arial" w:hAnsi="Arial" w:cs="Arial"/>
                      <w:b/>
                      <w:bCs/>
                      <w:sz w:val="24"/>
                      <w:szCs w:val="24"/>
                    </w:rPr>
                    <w:t>REFERENCIA</w:t>
                  </w:r>
                </w:p>
                <w:p w14:paraId="1534CBFD" w14:textId="0FA4F098" w:rsidR="00210196" w:rsidRPr="00BC3BE9" w:rsidRDefault="00210196" w:rsidP="009B09FF">
                  <w:pPr>
                    <w:framePr w:hSpace="141" w:wrap="around" w:vAnchor="text" w:hAnchor="margin" w:y="334"/>
                    <w:spacing w:line="360" w:lineRule="auto"/>
                    <w:jc w:val="center"/>
                    <w:rPr>
                      <w:rFonts w:ascii="Arial" w:hAnsi="Arial" w:cs="Arial"/>
                      <w:sz w:val="24"/>
                      <w:szCs w:val="24"/>
                    </w:rPr>
                  </w:pPr>
                </w:p>
              </w:tc>
              <w:tc>
                <w:tcPr>
                  <w:tcW w:w="3993" w:type="dxa"/>
                </w:tcPr>
                <w:p w14:paraId="62FC9023" w14:textId="77777777" w:rsidR="00210196" w:rsidRDefault="00210196" w:rsidP="009B09FF">
                  <w:pPr>
                    <w:framePr w:hSpace="141" w:wrap="around" w:vAnchor="text" w:hAnchor="margin" w:y="334"/>
                    <w:jc w:val="center"/>
                    <w:rPr>
                      <w:rFonts w:ascii="Arial" w:hAnsi="Arial" w:cs="Arial"/>
                      <w:b/>
                      <w:bCs/>
                      <w:sz w:val="24"/>
                      <w:szCs w:val="24"/>
                    </w:rPr>
                  </w:pPr>
                </w:p>
                <w:p w14:paraId="25827111" w14:textId="445098A3" w:rsidR="00D40142" w:rsidRPr="00210196" w:rsidRDefault="00D40142" w:rsidP="009B09FF">
                  <w:pPr>
                    <w:framePr w:hSpace="141" w:wrap="around" w:vAnchor="text" w:hAnchor="margin" w:y="334"/>
                    <w:jc w:val="center"/>
                    <w:rPr>
                      <w:rFonts w:ascii="Arial" w:hAnsi="Arial" w:cs="Arial"/>
                      <w:b/>
                      <w:bCs/>
                      <w:sz w:val="24"/>
                      <w:szCs w:val="24"/>
                    </w:rPr>
                  </w:pPr>
                  <w:r w:rsidRPr="00BC3BE9">
                    <w:rPr>
                      <w:rFonts w:ascii="Arial" w:hAnsi="Arial" w:cs="Arial"/>
                      <w:b/>
                      <w:bCs/>
                      <w:sz w:val="24"/>
                      <w:szCs w:val="24"/>
                    </w:rPr>
                    <w:t>VASELINA USP</w:t>
                  </w:r>
                </w:p>
              </w:tc>
            </w:tr>
            <w:tr w:rsidR="00D40142" w:rsidRPr="00BC3BE9" w14:paraId="5E35C25D" w14:textId="77777777" w:rsidTr="003D1C8A">
              <w:trPr>
                <w:trHeight w:val="422"/>
              </w:trPr>
              <w:tc>
                <w:tcPr>
                  <w:tcW w:w="3993" w:type="dxa"/>
                </w:tcPr>
                <w:p w14:paraId="22940AE7" w14:textId="4A8E2DFB" w:rsidR="006F27C2" w:rsidRPr="00BC3BE9" w:rsidRDefault="006F27C2" w:rsidP="009B09FF">
                  <w:pPr>
                    <w:framePr w:hSpace="141" w:wrap="around" w:vAnchor="text" w:hAnchor="margin" w:y="334"/>
                    <w:jc w:val="center"/>
                    <w:rPr>
                      <w:rFonts w:ascii="Arial" w:hAnsi="Arial" w:cs="Arial"/>
                      <w:sz w:val="24"/>
                      <w:szCs w:val="24"/>
                    </w:rPr>
                  </w:pPr>
                  <w:r w:rsidRPr="00BC3BE9">
                    <w:rPr>
                      <w:rFonts w:ascii="Arial" w:hAnsi="Arial" w:cs="Arial"/>
                      <w:sz w:val="24"/>
                      <w:szCs w:val="24"/>
                    </w:rPr>
                    <w:t xml:space="preserve">Punto de </w:t>
                  </w:r>
                  <w:proofErr w:type="gramStart"/>
                  <w:r w:rsidRPr="00BC3BE9">
                    <w:rPr>
                      <w:rFonts w:ascii="Arial" w:hAnsi="Arial" w:cs="Arial"/>
                      <w:sz w:val="24"/>
                      <w:szCs w:val="24"/>
                    </w:rPr>
                    <w:t>solidificación  en</w:t>
                  </w:r>
                  <w:proofErr w:type="gramEnd"/>
                  <w:r w:rsidRPr="00BC3BE9">
                    <w:rPr>
                      <w:rFonts w:ascii="Arial" w:hAnsi="Arial" w:cs="Arial"/>
                      <w:sz w:val="24"/>
                      <w:szCs w:val="24"/>
                    </w:rPr>
                    <w:t xml:space="preserve"> el termómetro rotativo °C</w:t>
                  </w:r>
                </w:p>
                <w:p w14:paraId="482B576D" w14:textId="77777777" w:rsidR="00D40142" w:rsidRPr="00BC3BE9" w:rsidRDefault="00D40142" w:rsidP="009B09FF">
                  <w:pPr>
                    <w:framePr w:hSpace="141" w:wrap="around" w:vAnchor="text" w:hAnchor="margin" w:y="334"/>
                    <w:spacing w:line="360" w:lineRule="auto"/>
                    <w:jc w:val="center"/>
                    <w:rPr>
                      <w:rFonts w:ascii="Arial" w:hAnsi="Arial" w:cs="Arial"/>
                      <w:sz w:val="24"/>
                      <w:szCs w:val="24"/>
                    </w:rPr>
                  </w:pPr>
                </w:p>
              </w:tc>
              <w:tc>
                <w:tcPr>
                  <w:tcW w:w="3993" w:type="dxa"/>
                </w:tcPr>
                <w:p w14:paraId="055150B6" w14:textId="77777777" w:rsidR="006F27C2" w:rsidRPr="00BC3BE9" w:rsidRDefault="006F27C2" w:rsidP="009B09FF">
                  <w:pPr>
                    <w:framePr w:hSpace="141" w:wrap="around" w:vAnchor="text" w:hAnchor="margin" w:y="334"/>
                    <w:jc w:val="center"/>
                    <w:rPr>
                      <w:rFonts w:ascii="Arial" w:hAnsi="Arial" w:cs="Arial"/>
                      <w:sz w:val="24"/>
                      <w:szCs w:val="24"/>
                    </w:rPr>
                  </w:pPr>
                </w:p>
                <w:p w14:paraId="1B921B47" w14:textId="77777777" w:rsidR="006F27C2" w:rsidRPr="00BC3BE9" w:rsidRDefault="006F27C2" w:rsidP="009B09FF">
                  <w:pPr>
                    <w:framePr w:hSpace="141" w:wrap="around" w:vAnchor="text" w:hAnchor="margin" w:y="334"/>
                    <w:jc w:val="center"/>
                    <w:rPr>
                      <w:rFonts w:ascii="Arial" w:hAnsi="Arial" w:cs="Arial"/>
                      <w:sz w:val="24"/>
                      <w:szCs w:val="24"/>
                    </w:rPr>
                  </w:pPr>
                  <w:r w:rsidRPr="00BC3BE9">
                    <w:rPr>
                      <w:rFonts w:ascii="Arial" w:hAnsi="Arial" w:cs="Arial"/>
                      <w:sz w:val="24"/>
                      <w:szCs w:val="24"/>
                    </w:rPr>
                    <w:t>54,0-56,0</w:t>
                  </w:r>
                </w:p>
                <w:p w14:paraId="41C5D97F" w14:textId="77777777" w:rsidR="00D40142" w:rsidRPr="00BC3BE9" w:rsidRDefault="00D40142" w:rsidP="009B09FF">
                  <w:pPr>
                    <w:framePr w:hSpace="141" w:wrap="around" w:vAnchor="text" w:hAnchor="margin" w:y="334"/>
                    <w:spacing w:line="360" w:lineRule="auto"/>
                    <w:jc w:val="center"/>
                    <w:rPr>
                      <w:rFonts w:ascii="Arial" w:hAnsi="Arial" w:cs="Arial"/>
                      <w:sz w:val="24"/>
                      <w:szCs w:val="24"/>
                    </w:rPr>
                  </w:pPr>
                </w:p>
              </w:tc>
            </w:tr>
            <w:tr w:rsidR="00D40142" w:rsidRPr="00BC3BE9" w14:paraId="218ABD4E" w14:textId="77777777" w:rsidTr="003D1C8A">
              <w:trPr>
                <w:trHeight w:val="407"/>
              </w:trPr>
              <w:tc>
                <w:tcPr>
                  <w:tcW w:w="3993" w:type="dxa"/>
                </w:tcPr>
                <w:p w14:paraId="4F6E52D6" w14:textId="7E3024A4" w:rsidR="00D40142" w:rsidRPr="00BC3BE9" w:rsidRDefault="006F27C2" w:rsidP="009B09FF">
                  <w:pPr>
                    <w:framePr w:hSpace="141" w:wrap="around" w:vAnchor="text" w:hAnchor="margin" w:y="334"/>
                    <w:spacing w:line="360" w:lineRule="auto"/>
                    <w:jc w:val="center"/>
                    <w:rPr>
                      <w:rFonts w:ascii="Arial" w:hAnsi="Arial" w:cs="Arial"/>
                      <w:sz w:val="24"/>
                      <w:szCs w:val="24"/>
                    </w:rPr>
                  </w:pPr>
                  <w:r w:rsidRPr="00BC3BE9">
                    <w:rPr>
                      <w:rFonts w:ascii="Arial" w:hAnsi="Arial" w:cs="Arial"/>
                      <w:sz w:val="24"/>
                      <w:szCs w:val="24"/>
                    </w:rPr>
                    <w:t xml:space="preserve">Viscosidad </w:t>
                  </w:r>
                  <w:proofErr w:type="spellStart"/>
                  <w:r w:rsidRPr="00BC3BE9">
                    <w:rPr>
                      <w:rFonts w:ascii="Arial" w:hAnsi="Arial" w:cs="Arial"/>
                      <w:sz w:val="24"/>
                      <w:szCs w:val="24"/>
                    </w:rPr>
                    <w:t>cinematica</w:t>
                  </w:r>
                  <w:proofErr w:type="spellEnd"/>
                  <w:r w:rsidRPr="00BC3BE9">
                    <w:rPr>
                      <w:rFonts w:ascii="Arial" w:hAnsi="Arial" w:cs="Arial"/>
                      <w:sz w:val="24"/>
                      <w:szCs w:val="24"/>
                    </w:rPr>
                    <w:t xml:space="preserve"> °C</w:t>
                  </w:r>
                </w:p>
              </w:tc>
              <w:tc>
                <w:tcPr>
                  <w:tcW w:w="3993" w:type="dxa"/>
                </w:tcPr>
                <w:p w14:paraId="6DEC657E"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5,500-8,500</w:t>
                  </w:r>
                </w:p>
                <w:p w14:paraId="566CA88B" w14:textId="77777777" w:rsidR="00D40142" w:rsidRPr="00BC3BE9" w:rsidRDefault="00D40142" w:rsidP="009B09FF">
                  <w:pPr>
                    <w:framePr w:hSpace="141" w:wrap="around" w:vAnchor="text" w:hAnchor="margin" w:y="334"/>
                    <w:spacing w:line="360" w:lineRule="auto"/>
                    <w:jc w:val="center"/>
                    <w:rPr>
                      <w:rFonts w:ascii="Arial" w:hAnsi="Arial" w:cs="Arial"/>
                      <w:sz w:val="24"/>
                      <w:szCs w:val="24"/>
                    </w:rPr>
                  </w:pPr>
                </w:p>
              </w:tc>
            </w:tr>
            <w:tr w:rsidR="00D40142" w:rsidRPr="00BC3BE9" w14:paraId="5FF11E23" w14:textId="77777777" w:rsidTr="003D1C8A">
              <w:trPr>
                <w:trHeight w:val="407"/>
              </w:trPr>
              <w:tc>
                <w:tcPr>
                  <w:tcW w:w="3993" w:type="dxa"/>
                </w:tcPr>
                <w:p w14:paraId="628D26E3" w14:textId="5A27A57D" w:rsidR="00D40142" w:rsidRPr="00BC3BE9" w:rsidRDefault="00BC3BE9" w:rsidP="009B09FF">
                  <w:pPr>
                    <w:framePr w:hSpace="141" w:wrap="around" w:vAnchor="text" w:hAnchor="margin" w:y="334"/>
                    <w:spacing w:line="360" w:lineRule="auto"/>
                    <w:jc w:val="center"/>
                    <w:rPr>
                      <w:rFonts w:ascii="Arial" w:hAnsi="Arial" w:cs="Arial"/>
                      <w:sz w:val="24"/>
                      <w:szCs w:val="24"/>
                    </w:rPr>
                  </w:pPr>
                  <w:r w:rsidRPr="00BC3BE9">
                    <w:rPr>
                      <w:rFonts w:ascii="Arial" w:hAnsi="Arial" w:cs="Arial"/>
                      <w:sz w:val="24"/>
                      <w:szCs w:val="24"/>
                    </w:rPr>
                    <w:t>Penetración de cono °C</w:t>
                  </w:r>
                </w:p>
              </w:tc>
              <w:tc>
                <w:tcPr>
                  <w:tcW w:w="3993" w:type="dxa"/>
                </w:tcPr>
                <w:p w14:paraId="4A45364B"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150-180</w:t>
                  </w:r>
                </w:p>
                <w:p w14:paraId="5C19AC3A" w14:textId="77777777" w:rsidR="00D40142" w:rsidRPr="00BC3BE9" w:rsidRDefault="00D40142" w:rsidP="009B09FF">
                  <w:pPr>
                    <w:framePr w:hSpace="141" w:wrap="around" w:vAnchor="text" w:hAnchor="margin" w:y="334"/>
                    <w:spacing w:line="360" w:lineRule="auto"/>
                    <w:jc w:val="center"/>
                    <w:rPr>
                      <w:rFonts w:ascii="Arial" w:hAnsi="Arial" w:cs="Arial"/>
                      <w:sz w:val="24"/>
                      <w:szCs w:val="24"/>
                    </w:rPr>
                  </w:pPr>
                </w:p>
              </w:tc>
            </w:tr>
            <w:tr w:rsidR="00BC3BE9" w:rsidRPr="00BC3BE9" w14:paraId="1FBC8503" w14:textId="77777777" w:rsidTr="00BC3BE9">
              <w:trPr>
                <w:trHeight w:val="390"/>
              </w:trPr>
              <w:tc>
                <w:tcPr>
                  <w:tcW w:w="3993" w:type="dxa"/>
                </w:tcPr>
                <w:p w14:paraId="3BD1433F"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Densidad 60 °C</w:t>
                  </w:r>
                </w:p>
                <w:p w14:paraId="401E023A" w14:textId="77777777" w:rsidR="00BC3BE9" w:rsidRPr="00BC3BE9" w:rsidRDefault="00BC3BE9" w:rsidP="009B09FF">
                  <w:pPr>
                    <w:framePr w:hSpace="141" w:wrap="around" w:vAnchor="text" w:hAnchor="margin" w:y="334"/>
                    <w:spacing w:line="360" w:lineRule="auto"/>
                    <w:jc w:val="center"/>
                    <w:rPr>
                      <w:rFonts w:ascii="Arial" w:hAnsi="Arial" w:cs="Arial"/>
                      <w:sz w:val="24"/>
                      <w:szCs w:val="24"/>
                    </w:rPr>
                  </w:pPr>
                </w:p>
              </w:tc>
              <w:tc>
                <w:tcPr>
                  <w:tcW w:w="3993" w:type="dxa"/>
                </w:tcPr>
                <w:p w14:paraId="353E6004"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0,815-0,880</w:t>
                  </w:r>
                </w:p>
                <w:p w14:paraId="5A4838EB" w14:textId="77777777" w:rsidR="00BC3BE9" w:rsidRPr="00BC3BE9" w:rsidRDefault="00BC3BE9" w:rsidP="009B09FF">
                  <w:pPr>
                    <w:framePr w:hSpace="141" w:wrap="around" w:vAnchor="text" w:hAnchor="margin" w:y="334"/>
                    <w:spacing w:line="360" w:lineRule="auto"/>
                    <w:jc w:val="center"/>
                    <w:rPr>
                      <w:rFonts w:ascii="Arial" w:hAnsi="Arial" w:cs="Arial"/>
                      <w:sz w:val="24"/>
                      <w:szCs w:val="24"/>
                    </w:rPr>
                  </w:pPr>
                </w:p>
              </w:tc>
            </w:tr>
            <w:tr w:rsidR="00BC3BE9" w:rsidRPr="00BC3BE9" w14:paraId="682AE868" w14:textId="77777777" w:rsidTr="00BC3BE9">
              <w:trPr>
                <w:trHeight w:val="70"/>
              </w:trPr>
              <w:tc>
                <w:tcPr>
                  <w:tcW w:w="3993" w:type="dxa"/>
                </w:tcPr>
                <w:p w14:paraId="2C5AC572"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Punto de gota / fusión</w:t>
                  </w:r>
                </w:p>
                <w:p w14:paraId="0401D5FD" w14:textId="77777777" w:rsidR="00BC3BE9" w:rsidRPr="00BC3BE9" w:rsidRDefault="00BC3BE9" w:rsidP="009B09FF">
                  <w:pPr>
                    <w:framePr w:hSpace="141" w:wrap="around" w:vAnchor="text" w:hAnchor="margin" w:y="334"/>
                    <w:jc w:val="center"/>
                    <w:rPr>
                      <w:rFonts w:ascii="Arial" w:hAnsi="Arial" w:cs="Arial"/>
                      <w:sz w:val="24"/>
                      <w:szCs w:val="24"/>
                    </w:rPr>
                  </w:pPr>
                </w:p>
              </w:tc>
              <w:tc>
                <w:tcPr>
                  <w:tcW w:w="3993" w:type="dxa"/>
                </w:tcPr>
                <w:p w14:paraId="3700DC7A"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38,0-60,0</w:t>
                  </w:r>
                </w:p>
                <w:p w14:paraId="557AEEE0" w14:textId="77777777" w:rsidR="00BC3BE9" w:rsidRPr="00BC3BE9" w:rsidRDefault="00BC3BE9" w:rsidP="009B09FF">
                  <w:pPr>
                    <w:framePr w:hSpace="141" w:wrap="around" w:vAnchor="text" w:hAnchor="margin" w:y="334"/>
                    <w:jc w:val="center"/>
                    <w:rPr>
                      <w:rFonts w:ascii="Arial" w:hAnsi="Arial" w:cs="Arial"/>
                      <w:sz w:val="24"/>
                      <w:szCs w:val="24"/>
                    </w:rPr>
                  </w:pPr>
                </w:p>
              </w:tc>
            </w:tr>
            <w:tr w:rsidR="00BC3BE9" w:rsidRPr="00BC3BE9" w14:paraId="237F9C28" w14:textId="77777777" w:rsidTr="003D1C8A">
              <w:trPr>
                <w:trHeight w:val="323"/>
              </w:trPr>
              <w:tc>
                <w:tcPr>
                  <w:tcW w:w="3993" w:type="dxa"/>
                </w:tcPr>
                <w:p w14:paraId="0A369031" w14:textId="77777777" w:rsidR="00BC3BE9" w:rsidRPr="00BC3BE9" w:rsidRDefault="00BC3BE9" w:rsidP="009B09FF">
                  <w:pPr>
                    <w:framePr w:hSpace="141" w:wrap="around" w:vAnchor="text" w:hAnchor="margin" w:y="334"/>
                    <w:jc w:val="center"/>
                    <w:rPr>
                      <w:rFonts w:ascii="Arial" w:hAnsi="Arial" w:cs="Arial"/>
                      <w:sz w:val="24"/>
                      <w:szCs w:val="24"/>
                    </w:rPr>
                  </w:pPr>
                  <w:r w:rsidRPr="00BC3BE9">
                    <w:rPr>
                      <w:rFonts w:ascii="Arial" w:hAnsi="Arial" w:cs="Arial"/>
                      <w:sz w:val="24"/>
                      <w:szCs w:val="24"/>
                    </w:rPr>
                    <w:t>Ceniza</w:t>
                  </w:r>
                </w:p>
                <w:p w14:paraId="538835FA" w14:textId="77777777" w:rsidR="00BC3BE9" w:rsidRPr="00BC3BE9" w:rsidRDefault="00BC3BE9" w:rsidP="009B09FF">
                  <w:pPr>
                    <w:framePr w:hSpace="141" w:wrap="around" w:vAnchor="text" w:hAnchor="margin" w:y="334"/>
                    <w:jc w:val="center"/>
                    <w:rPr>
                      <w:rFonts w:ascii="Arial" w:hAnsi="Arial" w:cs="Arial"/>
                      <w:sz w:val="24"/>
                      <w:szCs w:val="24"/>
                    </w:rPr>
                  </w:pPr>
                </w:p>
              </w:tc>
              <w:tc>
                <w:tcPr>
                  <w:tcW w:w="3993" w:type="dxa"/>
                </w:tcPr>
                <w:p w14:paraId="2822C4BA" w14:textId="77777777" w:rsidR="00BC3BE9" w:rsidRPr="00BC3BE9" w:rsidRDefault="00BC3BE9" w:rsidP="009B09FF">
                  <w:pPr>
                    <w:framePr w:hSpace="141" w:wrap="around" w:vAnchor="text" w:hAnchor="margin" w:y="334"/>
                    <w:jc w:val="center"/>
                    <w:rPr>
                      <w:rFonts w:ascii="Arial" w:hAnsi="Arial" w:cs="Arial"/>
                      <w:sz w:val="24"/>
                      <w:szCs w:val="24"/>
                    </w:rPr>
                  </w:pPr>
                  <w:proofErr w:type="spellStart"/>
                  <w:r w:rsidRPr="00BC3BE9">
                    <w:rPr>
                      <w:rFonts w:ascii="Arial" w:hAnsi="Arial" w:cs="Arial"/>
                      <w:sz w:val="24"/>
                      <w:szCs w:val="24"/>
                    </w:rPr>
                    <w:t>max</w:t>
                  </w:r>
                  <w:proofErr w:type="spellEnd"/>
                  <w:r w:rsidRPr="00BC3BE9">
                    <w:rPr>
                      <w:rFonts w:ascii="Arial" w:hAnsi="Arial" w:cs="Arial"/>
                      <w:sz w:val="24"/>
                      <w:szCs w:val="24"/>
                    </w:rPr>
                    <w:t xml:space="preserve"> 0,05</w:t>
                  </w:r>
                </w:p>
                <w:p w14:paraId="2B8B8BD1" w14:textId="77777777" w:rsidR="00BC3BE9" w:rsidRPr="00BC3BE9" w:rsidRDefault="00BC3BE9" w:rsidP="009B09FF">
                  <w:pPr>
                    <w:framePr w:hSpace="141" w:wrap="around" w:vAnchor="text" w:hAnchor="margin" w:y="334"/>
                    <w:jc w:val="center"/>
                    <w:rPr>
                      <w:rFonts w:ascii="Arial" w:hAnsi="Arial" w:cs="Arial"/>
                      <w:sz w:val="24"/>
                      <w:szCs w:val="24"/>
                    </w:rPr>
                  </w:pPr>
                </w:p>
              </w:tc>
            </w:tr>
          </w:tbl>
          <w:p w14:paraId="3FB00BA5" w14:textId="77777777" w:rsidR="00B12D0A" w:rsidRPr="00BC3BE9" w:rsidRDefault="00B12D0A" w:rsidP="00BE1442">
            <w:pPr>
              <w:spacing w:line="360" w:lineRule="auto"/>
              <w:jc w:val="both"/>
              <w:rPr>
                <w:rFonts w:ascii="Arial" w:hAnsi="Arial" w:cs="Arial"/>
                <w:sz w:val="24"/>
                <w:szCs w:val="24"/>
              </w:rPr>
            </w:pPr>
          </w:p>
          <w:p w14:paraId="3587C321" w14:textId="5FA4724E" w:rsidR="00BE1442" w:rsidRPr="00BC3BE9"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BC3BE9" w:rsidRDefault="00D64859" w:rsidP="009241AE">
            <w:pPr>
              <w:spacing w:line="360" w:lineRule="auto"/>
              <w:jc w:val="both"/>
              <w:rPr>
                <w:rFonts w:ascii="Arial" w:hAnsi="Arial" w:cs="Arial"/>
                <w:sz w:val="24"/>
                <w:szCs w:val="24"/>
              </w:rPr>
            </w:pPr>
            <w:r w:rsidRPr="00BC3BE9">
              <w:rPr>
                <w:rFonts w:ascii="Arial" w:eastAsia="Arial" w:hAnsi="Arial" w:cs="Arial"/>
                <w:b/>
                <w:color w:val="1F3864" w:themeColor="accent1" w:themeShade="80"/>
                <w:sz w:val="24"/>
                <w:szCs w:val="24"/>
              </w:rPr>
              <w:t>USO</w:t>
            </w:r>
            <w:r w:rsidR="00885DA5" w:rsidRPr="00BC3BE9">
              <w:rPr>
                <w:rFonts w:ascii="Arial" w:eastAsia="Arial" w:hAnsi="Arial" w:cs="Arial"/>
                <w:b/>
                <w:color w:val="1F3864" w:themeColor="accent1" w:themeShade="80"/>
                <w:sz w:val="24"/>
                <w:szCs w:val="24"/>
              </w:rPr>
              <w:t>S</w:t>
            </w:r>
            <w:r w:rsidRPr="00BC3BE9">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12401891" w:rsidR="002F19FC" w:rsidRPr="00BC3BE9" w:rsidRDefault="002F19FC" w:rsidP="00E712B9">
            <w:pPr>
              <w:spacing w:line="360" w:lineRule="auto"/>
              <w:jc w:val="both"/>
              <w:rPr>
                <w:rFonts w:ascii="Arial" w:hAnsi="Arial" w:cs="Arial"/>
                <w:sz w:val="24"/>
                <w:szCs w:val="24"/>
              </w:rPr>
            </w:pPr>
          </w:p>
          <w:p w14:paraId="308FAA07" w14:textId="02D1EE07"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farmacéutica como materia prima, (vehículo de incorporación). En la fabricación de cremas, </w:t>
            </w:r>
            <w:proofErr w:type="spellStart"/>
            <w:r w:rsidR="00E712B9" w:rsidRPr="00BC3BE9">
              <w:rPr>
                <w:rFonts w:ascii="Arial" w:hAnsi="Arial" w:cs="Arial"/>
                <w:sz w:val="24"/>
                <w:szCs w:val="24"/>
              </w:rPr>
              <w:t>antipañaliticas</w:t>
            </w:r>
            <w:proofErr w:type="spellEnd"/>
            <w:r w:rsidR="00E712B9" w:rsidRPr="00BC3BE9">
              <w:rPr>
                <w:rFonts w:ascii="Arial" w:hAnsi="Arial" w:cs="Arial"/>
                <w:sz w:val="24"/>
                <w:szCs w:val="24"/>
              </w:rPr>
              <w:t xml:space="preserve">, ungüentos, pomadas rubefacientes. </w:t>
            </w:r>
          </w:p>
          <w:p w14:paraId="058C556F" w14:textId="4AA52622"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cosmética en la elaboración de brillos, labiales. En la industria veterinaria en la elaboración de ungüentos y medicamentos veterinarios. </w:t>
            </w:r>
          </w:p>
          <w:p w14:paraId="30DFA275" w14:textId="3CB4CAE8"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metal mecánica; utilizándolo como medio de lubricación para maquinaria. Conservación de metales, como preventivo contra el óxido. </w:t>
            </w:r>
          </w:p>
          <w:p w14:paraId="4BA6FE44" w14:textId="7ED90DFA"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lastRenderedPageBreak/>
              <w:t>✔</w:t>
            </w:r>
            <w:r w:rsidR="00E712B9" w:rsidRPr="00BC3BE9">
              <w:rPr>
                <w:rFonts w:ascii="Arial" w:hAnsi="Arial" w:cs="Arial"/>
                <w:sz w:val="24"/>
                <w:szCs w:val="24"/>
              </w:rPr>
              <w:t xml:space="preserve">En la industria de cueros en la fabricación de grasas. </w:t>
            </w:r>
          </w:p>
          <w:p w14:paraId="5F9BE325" w14:textId="67FA3F02"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artesanal en la fabricación de greda para moldear. </w:t>
            </w:r>
          </w:p>
          <w:p w14:paraId="11CD5D15" w14:textId="06500E11"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de cauchos como plastificante. </w:t>
            </w:r>
          </w:p>
          <w:p w14:paraId="45CA2DA7" w14:textId="48384997" w:rsidR="00E712B9"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 xml:space="preserve">En la industria textil o en tejidos de algodón e impermeabilización de lonas. </w:t>
            </w:r>
          </w:p>
          <w:p w14:paraId="3FFB3EA7" w14:textId="326BEE2A" w:rsidR="003D1C8A" w:rsidRPr="00BC3BE9" w:rsidRDefault="006F27C2" w:rsidP="00E712B9">
            <w:pPr>
              <w:spacing w:line="360" w:lineRule="auto"/>
              <w:jc w:val="both"/>
              <w:rPr>
                <w:rFonts w:ascii="Arial" w:hAnsi="Arial" w:cs="Arial"/>
                <w:sz w:val="24"/>
                <w:szCs w:val="24"/>
              </w:rPr>
            </w:pPr>
            <w:r w:rsidRPr="00BC3BE9">
              <w:rPr>
                <w:rFonts w:ascii="Segoe UI Symbol" w:hAnsi="Segoe UI Symbol" w:cs="Segoe UI Symbol"/>
                <w:sz w:val="24"/>
                <w:szCs w:val="24"/>
              </w:rPr>
              <w:t>✔</w:t>
            </w:r>
            <w:r w:rsidR="00E712B9" w:rsidRPr="00BC3BE9">
              <w:rPr>
                <w:rFonts w:ascii="Arial" w:hAnsi="Arial" w:cs="Arial"/>
                <w:sz w:val="24"/>
                <w:szCs w:val="24"/>
              </w:rPr>
              <w:t>En la industria papelera en la producción de crayolas, papel carbón, plastilina y tintas. Otros usos industriales.</w:t>
            </w:r>
          </w:p>
          <w:p w14:paraId="46B97B2A" w14:textId="2802F1BB" w:rsidR="001519DA" w:rsidRPr="00BC3BE9" w:rsidRDefault="001519DA" w:rsidP="00E712B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BC3BE9" w:rsidRDefault="0049398B" w:rsidP="009241AE">
            <w:pPr>
              <w:spacing w:line="360" w:lineRule="auto"/>
              <w:jc w:val="both"/>
              <w:rPr>
                <w:rFonts w:ascii="Arial" w:hAnsi="Arial" w:cs="Arial"/>
                <w:sz w:val="24"/>
                <w:szCs w:val="24"/>
              </w:rPr>
            </w:pPr>
            <w:r w:rsidRPr="00BC3BE9">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BC3BE9" w:rsidRDefault="0049398B" w:rsidP="009241AE">
            <w:pPr>
              <w:spacing w:line="360" w:lineRule="auto"/>
              <w:jc w:val="both"/>
              <w:rPr>
                <w:rFonts w:ascii="Arial" w:hAnsi="Arial" w:cs="Arial"/>
                <w:sz w:val="24"/>
                <w:szCs w:val="24"/>
              </w:rPr>
            </w:pPr>
          </w:p>
          <w:p w14:paraId="43AC5D38" w14:textId="77777777" w:rsidR="0049398B" w:rsidRPr="00BC3BE9" w:rsidRDefault="00E712B9" w:rsidP="00FB6E80">
            <w:pPr>
              <w:spacing w:line="360" w:lineRule="auto"/>
              <w:jc w:val="both"/>
              <w:rPr>
                <w:rFonts w:ascii="Arial" w:hAnsi="Arial" w:cs="Arial"/>
                <w:sz w:val="24"/>
                <w:szCs w:val="24"/>
              </w:rPr>
            </w:pPr>
            <w:r w:rsidRPr="00BC3BE9">
              <w:rPr>
                <w:rFonts w:ascii="Arial" w:hAnsi="Arial" w:cs="Arial"/>
                <w:sz w:val="24"/>
                <w:szCs w:val="24"/>
              </w:rPr>
              <w:t xml:space="preserve">Medidas técnicas /precauciones de manejo seguro: Evite el contacto con ojos, piel y la inhalación de polvo. Lávese bien antes y después del contacto con el material.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 Almacenamiento: Asegurar una ventilación adecuada. </w:t>
            </w:r>
          </w:p>
          <w:p w14:paraId="1643A1BA" w14:textId="65C14CCE" w:rsidR="00E712B9" w:rsidRPr="00BC3BE9" w:rsidRDefault="00E712B9"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BC3BE9" w:rsidRDefault="0049398B" w:rsidP="009241AE">
            <w:pPr>
              <w:spacing w:line="360" w:lineRule="auto"/>
              <w:jc w:val="both"/>
              <w:rPr>
                <w:rFonts w:ascii="Arial" w:eastAsia="Arial" w:hAnsi="Arial" w:cs="Arial"/>
                <w:b/>
                <w:color w:val="1F3864" w:themeColor="accent1" w:themeShade="80"/>
                <w:sz w:val="24"/>
                <w:szCs w:val="24"/>
              </w:rPr>
            </w:pPr>
            <w:r w:rsidRPr="00BC3BE9">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14E93D" w14:textId="77777777" w:rsidR="00E712B9" w:rsidRPr="00BC3BE9" w:rsidRDefault="00E712B9" w:rsidP="00FB6E80">
            <w:pPr>
              <w:spacing w:line="360" w:lineRule="auto"/>
              <w:jc w:val="both"/>
              <w:rPr>
                <w:rFonts w:ascii="Arial" w:hAnsi="Arial" w:cs="Arial"/>
                <w:sz w:val="24"/>
                <w:szCs w:val="24"/>
              </w:rPr>
            </w:pPr>
          </w:p>
          <w:p w14:paraId="4DD6F300" w14:textId="77777777" w:rsidR="00693976" w:rsidRPr="00BC3BE9" w:rsidRDefault="00E712B9" w:rsidP="00FB6E80">
            <w:pPr>
              <w:spacing w:line="360" w:lineRule="auto"/>
              <w:jc w:val="both"/>
              <w:rPr>
                <w:rFonts w:ascii="Arial" w:hAnsi="Arial" w:cs="Arial"/>
                <w:sz w:val="24"/>
                <w:szCs w:val="24"/>
              </w:rPr>
            </w:pPr>
            <w:r w:rsidRPr="00BC3BE9">
              <w:rPr>
                <w:rFonts w:ascii="Arial" w:hAnsi="Arial" w:cs="Arial"/>
                <w:sz w:val="24"/>
                <w:szCs w:val="24"/>
              </w:rPr>
              <w:t>Almacene cerrado en un lugar seco, fresco y fuera de la luz directa. Los contenedores pueden ser peligrosos una vez vacíos por la posibilidad de residuos de material.</w:t>
            </w:r>
          </w:p>
          <w:p w14:paraId="1F2089AD" w14:textId="2944C219" w:rsidR="00E712B9" w:rsidRPr="00BC3BE9" w:rsidRDefault="00E712B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BC3BE9" w:rsidRDefault="0049398B" w:rsidP="009241AE">
            <w:pPr>
              <w:spacing w:line="360" w:lineRule="auto"/>
              <w:jc w:val="both"/>
              <w:rPr>
                <w:rFonts w:ascii="Arial" w:eastAsia="Arial" w:hAnsi="Arial" w:cs="Arial"/>
                <w:b/>
                <w:color w:val="1F3864" w:themeColor="accent1" w:themeShade="80"/>
                <w:sz w:val="24"/>
                <w:szCs w:val="24"/>
              </w:rPr>
            </w:pPr>
            <w:r w:rsidRPr="00BC3BE9">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3B5398D3" w14:textId="111AB1EB" w:rsidR="00D40142" w:rsidRPr="00BC3BE9" w:rsidRDefault="00D40142">
            <w:pPr>
              <w:rPr>
                <w:rFonts w:ascii="Arial" w:hAnsi="Arial" w:cs="Arial"/>
              </w:rPr>
            </w:pPr>
          </w:p>
          <w:p w14:paraId="482840FD" w14:textId="77777777" w:rsidR="00D40142" w:rsidRPr="00BC3BE9" w:rsidRDefault="00D40142">
            <w:pPr>
              <w:rPr>
                <w:rFonts w:ascii="Arial" w:hAnsi="Arial" w:cs="Arial"/>
              </w:rPr>
            </w:pPr>
          </w:p>
          <w:tbl>
            <w:tblPr>
              <w:tblStyle w:val="Tablaconcuadrcula"/>
              <w:tblW w:w="0" w:type="auto"/>
              <w:tblInd w:w="1455" w:type="dxa"/>
              <w:tblLook w:val="04A0" w:firstRow="1" w:lastRow="0" w:firstColumn="1" w:lastColumn="0" w:noHBand="0" w:noVBand="1"/>
            </w:tblPr>
            <w:tblGrid>
              <w:gridCol w:w="2720"/>
              <w:gridCol w:w="2720"/>
              <w:gridCol w:w="2340"/>
            </w:tblGrid>
            <w:tr w:rsidR="00D40142" w:rsidRPr="00BC3BE9" w14:paraId="10B9768B" w14:textId="4B5201BA" w:rsidTr="00D40142">
              <w:trPr>
                <w:trHeight w:val="504"/>
              </w:trPr>
              <w:tc>
                <w:tcPr>
                  <w:tcW w:w="2720" w:type="dxa"/>
                </w:tcPr>
                <w:p w14:paraId="5076CF11" w14:textId="77777777" w:rsidR="00D40142" w:rsidRPr="00BC3BE9" w:rsidRDefault="00D40142" w:rsidP="009B09FF">
                  <w:pPr>
                    <w:framePr w:hSpace="141" w:wrap="around" w:vAnchor="text" w:hAnchor="margin" w:y="334"/>
                    <w:spacing w:line="360" w:lineRule="auto"/>
                    <w:jc w:val="center"/>
                    <w:rPr>
                      <w:rFonts w:ascii="Arial" w:hAnsi="Arial" w:cs="Arial"/>
                      <w:b/>
                      <w:bCs/>
                      <w:sz w:val="24"/>
                      <w:szCs w:val="24"/>
                    </w:rPr>
                  </w:pPr>
                  <w:r w:rsidRPr="00BC3BE9">
                    <w:rPr>
                      <w:rFonts w:ascii="Arial" w:hAnsi="Arial" w:cs="Arial"/>
                      <w:b/>
                      <w:bCs/>
                      <w:sz w:val="24"/>
                      <w:szCs w:val="24"/>
                    </w:rPr>
                    <w:t>Empaque original</w:t>
                  </w:r>
                </w:p>
              </w:tc>
              <w:tc>
                <w:tcPr>
                  <w:tcW w:w="2720" w:type="dxa"/>
                </w:tcPr>
                <w:p w14:paraId="78F2ABE5" w14:textId="77777777" w:rsidR="00D40142" w:rsidRPr="00BC3BE9" w:rsidRDefault="00D40142" w:rsidP="009B09FF">
                  <w:pPr>
                    <w:framePr w:hSpace="141" w:wrap="around" w:vAnchor="text" w:hAnchor="margin" w:y="334"/>
                    <w:spacing w:line="360" w:lineRule="auto"/>
                    <w:jc w:val="center"/>
                    <w:rPr>
                      <w:rFonts w:ascii="Arial" w:hAnsi="Arial" w:cs="Arial"/>
                      <w:b/>
                      <w:bCs/>
                      <w:sz w:val="24"/>
                      <w:szCs w:val="24"/>
                    </w:rPr>
                  </w:pPr>
                  <w:r w:rsidRPr="00BC3BE9">
                    <w:rPr>
                      <w:rFonts w:ascii="Arial" w:hAnsi="Arial" w:cs="Arial"/>
                      <w:b/>
                      <w:bCs/>
                      <w:sz w:val="24"/>
                      <w:szCs w:val="24"/>
                    </w:rPr>
                    <w:t>Dispensación</w:t>
                  </w:r>
                </w:p>
              </w:tc>
              <w:tc>
                <w:tcPr>
                  <w:tcW w:w="2340" w:type="dxa"/>
                  <w:shd w:val="clear" w:color="auto" w:fill="auto"/>
                </w:tcPr>
                <w:p w14:paraId="241911EA" w14:textId="7CC43F26" w:rsidR="00D40142" w:rsidRPr="00BC3BE9" w:rsidRDefault="00D40142" w:rsidP="009B09FF">
                  <w:pPr>
                    <w:framePr w:hSpace="141" w:wrap="around" w:vAnchor="text" w:hAnchor="margin" w:y="334"/>
                    <w:rPr>
                      <w:rFonts w:ascii="Arial" w:hAnsi="Arial" w:cs="Arial"/>
                    </w:rPr>
                  </w:pPr>
                  <w:r w:rsidRPr="00BC3BE9">
                    <w:rPr>
                      <w:rFonts w:ascii="Arial" w:hAnsi="Arial" w:cs="Arial"/>
                      <w:b/>
                      <w:bCs/>
                      <w:sz w:val="24"/>
                      <w:szCs w:val="24"/>
                    </w:rPr>
                    <w:t>Dispensación</w:t>
                  </w:r>
                </w:p>
              </w:tc>
            </w:tr>
            <w:tr w:rsidR="00D40142" w:rsidRPr="00BC3BE9" w14:paraId="65927017" w14:textId="70D11393" w:rsidTr="00D40142">
              <w:trPr>
                <w:trHeight w:val="504"/>
              </w:trPr>
              <w:tc>
                <w:tcPr>
                  <w:tcW w:w="2720" w:type="dxa"/>
                </w:tcPr>
                <w:p w14:paraId="360559D6" w14:textId="1CBCDE64" w:rsidR="00D40142" w:rsidRPr="00BC3BE9" w:rsidRDefault="00D40142" w:rsidP="009B09FF">
                  <w:pPr>
                    <w:framePr w:hSpace="141" w:wrap="around" w:vAnchor="text" w:hAnchor="margin" w:y="334"/>
                    <w:spacing w:line="360" w:lineRule="auto"/>
                    <w:jc w:val="center"/>
                    <w:rPr>
                      <w:rFonts w:ascii="Arial" w:hAnsi="Arial" w:cs="Arial"/>
                      <w:sz w:val="24"/>
                      <w:szCs w:val="24"/>
                    </w:rPr>
                  </w:pPr>
                  <w:r w:rsidRPr="00BC3BE9">
                    <w:rPr>
                      <w:rFonts w:ascii="Arial" w:hAnsi="Arial" w:cs="Arial"/>
                      <w:sz w:val="24"/>
                      <w:szCs w:val="24"/>
                    </w:rPr>
                    <w:t>Tambor por 200 kg</w:t>
                  </w:r>
                </w:p>
              </w:tc>
              <w:tc>
                <w:tcPr>
                  <w:tcW w:w="2720" w:type="dxa"/>
                </w:tcPr>
                <w:p w14:paraId="06542815" w14:textId="571502B9" w:rsidR="00D40142" w:rsidRPr="00BC3BE9" w:rsidRDefault="00D40142" w:rsidP="009B09FF">
                  <w:pPr>
                    <w:framePr w:hSpace="141" w:wrap="around" w:vAnchor="text" w:hAnchor="margin" w:y="334"/>
                    <w:spacing w:line="360" w:lineRule="auto"/>
                    <w:jc w:val="center"/>
                    <w:rPr>
                      <w:rFonts w:ascii="Arial" w:hAnsi="Arial" w:cs="Arial"/>
                      <w:sz w:val="24"/>
                      <w:szCs w:val="24"/>
                    </w:rPr>
                  </w:pPr>
                  <w:r w:rsidRPr="00BC3BE9">
                    <w:rPr>
                      <w:rFonts w:ascii="Arial" w:hAnsi="Arial" w:cs="Arial"/>
                      <w:sz w:val="24"/>
                      <w:szCs w:val="24"/>
                    </w:rPr>
                    <w:t>Cuñete por 16 kg</w:t>
                  </w:r>
                </w:p>
              </w:tc>
              <w:tc>
                <w:tcPr>
                  <w:tcW w:w="2340" w:type="dxa"/>
                  <w:shd w:val="clear" w:color="auto" w:fill="auto"/>
                </w:tcPr>
                <w:p w14:paraId="1FE8D8E1" w14:textId="7AF76862" w:rsidR="00D40142" w:rsidRPr="00BC3BE9" w:rsidRDefault="00D40142" w:rsidP="009B09FF">
                  <w:pPr>
                    <w:framePr w:hSpace="141" w:wrap="around" w:vAnchor="text" w:hAnchor="margin" w:y="334"/>
                    <w:rPr>
                      <w:rFonts w:ascii="Arial" w:hAnsi="Arial" w:cs="Arial"/>
                    </w:rPr>
                  </w:pPr>
                  <w:r w:rsidRPr="00BC3BE9">
                    <w:rPr>
                      <w:rFonts w:ascii="Arial" w:hAnsi="Arial" w:cs="Arial"/>
                      <w:sz w:val="24"/>
                      <w:szCs w:val="24"/>
                    </w:rPr>
                    <w:t>Empaque por 1 kg</w:t>
                  </w:r>
                </w:p>
              </w:tc>
            </w:tr>
          </w:tbl>
          <w:p w14:paraId="4448168C" w14:textId="5ACC8634" w:rsidR="0049398B" w:rsidRPr="00BC3BE9" w:rsidRDefault="0049398B" w:rsidP="00976E5E">
            <w:pPr>
              <w:spacing w:line="360" w:lineRule="auto"/>
              <w:jc w:val="center"/>
              <w:rPr>
                <w:rFonts w:ascii="Arial" w:hAnsi="Arial" w:cs="Arial"/>
                <w:b/>
                <w:bCs/>
                <w:sz w:val="24"/>
                <w:szCs w:val="24"/>
              </w:rPr>
            </w:pPr>
          </w:p>
          <w:p w14:paraId="7E418B62" w14:textId="3CCEF708" w:rsidR="0049398B" w:rsidRPr="00BC3BE9"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BC3BE9" w:rsidRDefault="00963F7F" w:rsidP="009241AE">
            <w:pPr>
              <w:spacing w:line="360" w:lineRule="auto"/>
              <w:jc w:val="both"/>
              <w:rPr>
                <w:rFonts w:ascii="Arial" w:hAnsi="Arial" w:cs="Arial"/>
                <w:sz w:val="24"/>
                <w:szCs w:val="24"/>
              </w:rPr>
            </w:pPr>
            <w:r w:rsidRPr="00BC3BE9">
              <w:rPr>
                <w:rFonts w:ascii="Arial" w:eastAsia="Arial" w:hAnsi="Arial" w:cs="Arial"/>
                <w:b/>
                <w:color w:val="1F3864" w:themeColor="accent1" w:themeShade="80"/>
                <w:sz w:val="24"/>
                <w:szCs w:val="24"/>
              </w:rPr>
              <w:t>VIDA ÚTIL</w:t>
            </w:r>
            <w:r w:rsidRPr="00BC3BE9">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BC3BE9" w:rsidRDefault="002657B2" w:rsidP="009241AE">
            <w:pPr>
              <w:spacing w:after="160" w:line="360" w:lineRule="auto"/>
              <w:jc w:val="both"/>
              <w:rPr>
                <w:rFonts w:ascii="Arial" w:hAnsi="Arial" w:cs="Arial"/>
                <w:sz w:val="24"/>
                <w:szCs w:val="24"/>
              </w:rPr>
            </w:pPr>
          </w:p>
          <w:p w14:paraId="19458864" w14:textId="1BD7EF38" w:rsidR="00210196" w:rsidRPr="00BC3BE9" w:rsidRDefault="00E712B9" w:rsidP="00E712B9">
            <w:pPr>
              <w:spacing w:after="160" w:line="360" w:lineRule="auto"/>
              <w:jc w:val="both"/>
              <w:rPr>
                <w:rFonts w:ascii="Arial" w:hAnsi="Arial" w:cs="Arial"/>
                <w:sz w:val="24"/>
                <w:szCs w:val="24"/>
              </w:rPr>
            </w:pPr>
            <w:r w:rsidRPr="00BC3BE9">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BC3BE9" w:rsidRDefault="00502B75" w:rsidP="009241AE">
            <w:pPr>
              <w:spacing w:line="360" w:lineRule="auto"/>
              <w:jc w:val="both"/>
              <w:rPr>
                <w:rFonts w:ascii="Arial" w:hAnsi="Arial" w:cs="Arial"/>
                <w:sz w:val="24"/>
                <w:szCs w:val="24"/>
              </w:rPr>
            </w:pPr>
            <w:r w:rsidRPr="00BC3BE9">
              <w:rPr>
                <w:rFonts w:ascii="Arial" w:eastAsia="Arial" w:hAnsi="Arial" w:cs="Arial"/>
                <w:b/>
                <w:color w:val="1F3864" w:themeColor="accent1" w:themeShade="80"/>
                <w:sz w:val="24"/>
                <w:szCs w:val="24"/>
              </w:rPr>
              <w:t>INFORMACIÓN ADICIONAL</w:t>
            </w:r>
            <w:r w:rsidRPr="00BC3BE9">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BC3BE9" w:rsidRDefault="00B57A4D" w:rsidP="009241AE">
            <w:pPr>
              <w:spacing w:line="360" w:lineRule="auto"/>
              <w:jc w:val="both"/>
              <w:rPr>
                <w:rFonts w:ascii="Arial" w:hAnsi="Arial" w:cs="Arial"/>
                <w:sz w:val="24"/>
                <w:szCs w:val="24"/>
              </w:rPr>
            </w:pPr>
          </w:p>
          <w:p w14:paraId="736EE31A" w14:textId="77777777" w:rsidR="00561793" w:rsidRPr="00BC3BE9" w:rsidRDefault="00F72203" w:rsidP="009241AE">
            <w:pPr>
              <w:spacing w:line="360" w:lineRule="auto"/>
              <w:jc w:val="both"/>
              <w:rPr>
                <w:rFonts w:ascii="Arial" w:hAnsi="Arial" w:cs="Arial"/>
                <w:sz w:val="24"/>
                <w:szCs w:val="24"/>
              </w:rPr>
            </w:pPr>
            <w:r w:rsidRPr="00BC3BE9">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C062965" w:rsidR="00E712B9" w:rsidRPr="00BC3BE9" w:rsidRDefault="00E712B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8817" w14:textId="77777777" w:rsidR="00E41A69" w:rsidRDefault="00E41A69" w:rsidP="00C93E31">
      <w:pPr>
        <w:spacing w:after="0" w:line="240" w:lineRule="auto"/>
      </w:pPr>
      <w:r>
        <w:separator/>
      </w:r>
    </w:p>
  </w:endnote>
  <w:endnote w:type="continuationSeparator" w:id="0">
    <w:p w14:paraId="4110387E" w14:textId="77777777" w:rsidR="00E41A69" w:rsidRDefault="00E41A6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A7C3" w14:textId="77777777" w:rsidR="00E41A69" w:rsidRDefault="00E41A69" w:rsidP="00C93E31">
      <w:pPr>
        <w:spacing w:after="0" w:line="240" w:lineRule="auto"/>
      </w:pPr>
      <w:r>
        <w:separator/>
      </w:r>
    </w:p>
  </w:footnote>
  <w:footnote w:type="continuationSeparator" w:id="0">
    <w:p w14:paraId="21BE445F" w14:textId="77777777" w:rsidR="00E41A69" w:rsidRDefault="00E41A6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337E"/>
    <w:rsid w:val="00090C55"/>
    <w:rsid w:val="00094BD2"/>
    <w:rsid w:val="000D0B1E"/>
    <w:rsid w:val="000E135B"/>
    <w:rsid w:val="00114558"/>
    <w:rsid w:val="00114B57"/>
    <w:rsid w:val="001519DA"/>
    <w:rsid w:val="00186334"/>
    <w:rsid w:val="001A26F1"/>
    <w:rsid w:val="001A3D8A"/>
    <w:rsid w:val="001C17A0"/>
    <w:rsid w:val="001C67E0"/>
    <w:rsid w:val="00210196"/>
    <w:rsid w:val="00263153"/>
    <w:rsid w:val="002657B2"/>
    <w:rsid w:val="00276186"/>
    <w:rsid w:val="00286CEA"/>
    <w:rsid w:val="002B482E"/>
    <w:rsid w:val="002B7F9D"/>
    <w:rsid w:val="002C08C1"/>
    <w:rsid w:val="002F19FC"/>
    <w:rsid w:val="00320C56"/>
    <w:rsid w:val="003331FF"/>
    <w:rsid w:val="00370BF5"/>
    <w:rsid w:val="00383491"/>
    <w:rsid w:val="003907A4"/>
    <w:rsid w:val="003923D3"/>
    <w:rsid w:val="003A5DFD"/>
    <w:rsid w:val="003B0F29"/>
    <w:rsid w:val="003D1C8A"/>
    <w:rsid w:val="0040758E"/>
    <w:rsid w:val="00417CE1"/>
    <w:rsid w:val="00456623"/>
    <w:rsid w:val="00462405"/>
    <w:rsid w:val="00465F0F"/>
    <w:rsid w:val="00477D6C"/>
    <w:rsid w:val="004822A8"/>
    <w:rsid w:val="0049398B"/>
    <w:rsid w:val="00502B75"/>
    <w:rsid w:val="00561793"/>
    <w:rsid w:val="005924B1"/>
    <w:rsid w:val="005929A9"/>
    <w:rsid w:val="006105EB"/>
    <w:rsid w:val="00693976"/>
    <w:rsid w:val="006A7DB4"/>
    <w:rsid w:val="006F1925"/>
    <w:rsid w:val="006F27C2"/>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7278"/>
    <w:rsid w:val="009A1DA5"/>
    <w:rsid w:val="009B09FF"/>
    <w:rsid w:val="00A02225"/>
    <w:rsid w:val="00A217C4"/>
    <w:rsid w:val="00A21D43"/>
    <w:rsid w:val="00A26935"/>
    <w:rsid w:val="00A47154"/>
    <w:rsid w:val="00AB1CE1"/>
    <w:rsid w:val="00AC5FA9"/>
    <w:rsid w:val="00AE7C09"/>
    <w:rsid w:val="00B12D0A"/>
    <w:rsid w:val="00B435EA"/>
    <w:rsid w:val="00B475BE"/>
    <w:rsid w:val="00B57A4D"/>
    <w:rsid w:val="00B81088"/>
    <w:rsid w:val="00BB434F"/>
    <w:rsid w:val="00BC3BE9"/>
    <w:rsid w:val="00BE1442"/>
    <w:rsid w:val="00BE4C37"/>
    <w:rsid w:val="00C42767"/>
    <w:rsid w:val="00C746BB"/>
    <w:rsid w:val="00C93E31"/>
    <w:rsid w:val="00CC594F"/>
    <w:rsid w:val="00CF5651"/>
    <w:rsid w:val="00D10D31"/>
    <w:rsid w:val="00D40142"/>
    <w:rsid w:val="00D53570"/>
    <w:rsid w:val="00D5475C"/>
    <w:rsid w:val="00D54CA6"/>
    <w:rsid w:val="00D64859"/>
    <w:rsid w:val="00DB3F4A"/>
    <w:rsid w:val="00DC3DB1"/>
    <w:rsid w:val="00DE6685"/>
    <w:rsid w:val="00E375E2"/>
    <w:rsid w:val="00E41A69"/>
    <w:rsid w:val="00E712B9"/>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60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83</TotalTime>
  <Pages>1</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15</cp:revision>
  <dcterms:created xsi:type="dcterms:W3CDTF">2024-10-03T15:50:00Z</dcterms:created>
  <dcterms:modified xsi:type="dcterms:W3CDTF">2025-07-26T15:24:00Z</dcterms:modified>
</cp:coreProperties>
</file>