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E13EC20" w:rsidR="00383491" w:rsidRDefault="00711B5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8418327" wp14:editId="4D56522E">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4516243" w14:textId="77777777" w:rsidR="00711B54" w:rsidRDefault="00711B54" w:rsidP="00711B5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8327"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04516243" w14:textId="77777777" w:rsidR="00711B54" w:rsidRDefault="00711B54" w:rsidP="00711B5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9077F2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0D28C57" w:rsidR="00383491" w:rsidRPr="00DE6685" w:rsidRDefault="00094AD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0D28C57" w:rsidR="00383491" w:rsidRPr="00DE6685" w:rsidRDefault="00094AD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75A6AFD" w:rsidR="008F552B" w:rsidRDefault="00094AD0" w:rsidP="009241AE">
      <w:pPr>
        <w:spacing w:line="360" w:lineRule="auto"/>
        <w:jc w:val="center"/>
        <w:rPr>
          <w:rFonts w:ascii="Arial" w:hAnsi="Arial" w:cs="Arial"/>
          <w:b/>
          <w:bCs/>
          <w:color w:val="1F3864" w:themeColor="accent1" w:themeShade="80"/>
          <w:sz w:val="48"/>
          <w:szCs w:val="48"/>
        </w:rPr>
      </w:pPr>
      <w:bookmarkStart w:id="0" w:name="_Hlk170901815"/>
      <w:r w:rsidRPr="00094AD0">
        <w:rPr>
          <w:rFonts w:ascii="Arial" w:hAnsi="Arial" w:cs="Arial"/>
          <w:b/>
          <w:bCs/>
          <w:color w:val="1F3864" w:themeColor="accent1" w:themeShade="80"/>
          <w:sz w:val="48"/>
          <w:szCs w:val="48"/>
        </w:rPr>
        <w:t>HIDROQUINONA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67718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677188">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67718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677188">
            <w:pPr>
              <w:spacing w:line="360" w:lineRule="auto"/>
              <w:jc w:val="both"/>
              <w:rPr>
                <w:rFonts w:ascii="Arial" w:hAnsi="Arial" w:cs="Arial"/>
                <w:sz w:val="24"/>
                <w:szCs w:val="24"/>
              </w:rPr>
            </w:pPr>
          </w:p>
          <w:p w14:paraId="7BF5D1CE" w14:textId="1FC1F7DB" w:rsidR="00DE6685" w:rsidRPr="00D01078" w:rsidRDefault="00AC49FB" w:rsidP="00677188">
            <w:pPr>
              <w:spacing w:line="360" w:lineRule="auto"/>
              <w:jc w:val="both"/>
              <w:rPr>
                <w:rFonts w:ascii="Arial" w:hAnsi="Arial" w:cs="Arial"/>
                <w:sz w:val="24"/>
                <w:szCs w:val="24"/>
              </w:rPr>
            </w:pPr>
            <w:r w:rsidRPr="00D01078">
              <w:rPr>
                <w:rFonts w:ascii="Arial" w:hAnsi="Arial" w:cs="Arial"/>
                <w:sz w:val="24"/>
                <w:szCs w:val="24"/>
              </w:rPr>
              <w:t>Nombre Q</w:t>
            </w:r>
            <w:r w:rsidR="00DE6685" w:rsidRPr="00D01078">
              <w:rPr>
                <w:rFonts w:ascii="Arial" w:hAnsi="Arial" w:cs="Arial"/>
                <w:sz w:val="24"/>
                <w:szCs w:val="24"/>
              </w:rPr>
              <w:t>uímico:</w:t>
            </w:r>
            <w:r w:rsidR="00745BCE" w:rsidRPr="00D01078">
              <w:rPr>
                <w:rFonts w:ascii="Arial" w:hAnsi="Arial" w:cs="Arial"/>
                <w:sz w:val="24"/>
                <w:szCs w:val="24"/>
              </w:rPr>
              <w:t xml:space="preserve"> </w:t>
            </w:r>
            <w:r w:rsidR="00094AD0" w:rsidRPr="00D01078">
              <w:rPr>
                <w:rFonts w:ascii="Arial" w:hAnsi="Arial" w:cs="Arial"/>
                <w:sz w:val="24"/>
                <w:szCs w:val="24"/>
              </w:rPr>
              <w:t xml:space="preserve"> Hidroquinona</w:t>
            </w:r>
          </w:p>
          <w:p w14:paraId="207EC96B" w14:textId="1796671C" w:rsidR="00DE6685" w:rsidRPr="00D01078" w:rsidRDefault="00DE6685" w:rsidP="00677188">
            <w:pPr>
              <w:spacing w:line="360" w:lineRule="auto"/>
              <w:jc w:val="both"/>
              <w:rPr>
                <w:rFonts w:ascii="Arial" w:hAnsi="Arial" w:cs="Arial"/>
                <w:sz w:val="24"/>
                <w:szCs w:val="24"/>
              </w:rPr>
            </w:pPr>
            <w:r w:rsidRPr="00D01078">
              <w:rPr>
                <w:rFonts w:ascii="Arial" w:hAnsi="Arial" w:cs="Arial"/>
                <w:sz w:val="24"/>
                <w:szCs w:val="24"/>
              </w:rPr>
              <w:t>Sinónimos:</w:t>
            </w:r>
            <w:r w:rsidR="00A21D43" w:rsidRPr="00D01078">
              <w:rPr>
                <w:rFonts w:ascii="Arial" w:hAnsi="Arial" w:cs="Arial"/>
                <w:sz w:val="24"/>
                <w:szCs w:val="24"/>
              </w:rPr>
              <w:t xml:space="preserve"> </w:t>
            </w:r>
            <w:r w:rsidR="00094AD0" w:rsidRPr="00D01078">
              <w:rPr>
                <w:rFonts w:ascii="Arial" w:hAnsi="Arial" w:cs="Arial"/>
                <w:sz w:val="24"/>
                <w:szCs w:val="24"/>
              </w:rPr>
              <w:t xml:space="preserve"> 1,4-Dihydroxybenzene, </w:t>
            </w:r>
            <w:proofErr w:type="spellStart"/>
            <w:r w:rsidR="00094AD0" w:rsidRPr="00D01078">
              <w:rPr>
                <w:rFonts w:ascii="Arial" w:hAnsi="Arial" w:cs="Arial"/>
                <w:sz w:val="24"/>
                <w:szCs w:val="24"/>
              </w:rPr>
              <w:t>Quinol</w:t>
            </w:r>
            <w:proofErr w:type="spellEnd"/>
          </w:p>
          <w:p w14:paraId="3F394E59" w14:textId="2971A32E" w:rsidR="002B7F9D" w:rsidRPr="00D01078" w:rsidRDefault="00DE6685" w:rsidP="00677188">
            <w:pPr>
              <w:spacing w:line="360" w:lineRule="auto"/>
              <w:jc w:val="both"/>
              <w:rPr>
                <w:rFonts w:ascii="Arial" w:hAnsi="Arial" w:cs="Arial"/>
                <w:sz w:val="24"/>
                <w:szCs w:val="24"/>
              </w:rPr>
            </w:pPr>
            <w:r w:rsidRPr="00D01078">
              <w:rPr>
                <w:rFonts w:ascii="Arial" w:hAnsi="Arial" w:cs="Arial"/>
                <w:sz w:val="24"/>
                <w:szCs w:val="24"/>
              </w:rPr>
              <w:t>Formula Química:</w:t>
            </w:r>
            <w:r w:rsidR="00B57A4D" w:rsidRPr="00D01078">
              <w:rPr>
                <w:rFonts w:ascii="Arial" w:hAnsi="Arial" w:cs="Arial"/>
                <w:sz w:val="24"/>
                <w:szCs w:val="24"/>
              </w:rPr>
              <w:t xml:space="preserve"> </w:t>
            </w:r>
            <w:r w:rsidR="00D01078" w:rsidRPr="00D01078">
              <w:rPr>
                <w:rFonts w:ascii="Arial" w:hAnsi="Arial" w:cs="Arial"/>
                <w:sz w:val="24"/>
                <w:szCs w:val="24"/>
              </w:rPr>
              <w:t xml:space="preserve"> </w:t>
            </w:r>
            <w:hyperlink r:id="rId6" w:history="1">
              <w:r w:rsidR="00D01078" w:rsidRPr="00D01078">
                <w:rPr>
                  <w:rStyle w:val="Hipervnculo"/>
                  <w:rFonts w:ascii="Arial" w:hAnsi="Arial" w:cs="Arial"/>
                  <w:color w:val="auto"/>
                  <w:sz w:val="24"/>
                  <w:szCs w:val="24"/>
                  <w:u w:val="none"/>
                </w:rPr>
                <w:t>C</w:t>
              </w:r>
              <w:r w:rsidR="00D01078" w:rsidRPr="00D01078">
                <w:rPr>
                  <w:rStyle w:val="Hipervnculo"/>
                  <w:rFonts w:ascii="Cambria Math" w:hAnsi="Cambria Math" w:cs="Cambria Math"/>
                  <w:color w:val="auto"/>
                  <w:sz w:val="24"/>
                  <w:szCs w:val="24"/>
                  <w:u w:val="none"/>
                </w:rPr>
                <w:t>₆</w:t>
              </w:r>
              <w:r w:rsidR="00D01078" w:rsidRPr="00D01078">
                <w:rPr>
                  <w:rStyle w:val="Hipervnculo"/>
                  <w:rFonts w:ascii="Arial" w:hAnsi="Arial" w:cs="Arial"/>
                  <w:color w:val="auto"/>
                  <w:sz w:val="24"/>
                  <w:szCs w:val="24"/>
                  <w:u w:val="none"/>
                </w:rPr>
                <w:t>H</w:t>
              </w:r>
              <w:r w:rsidR="00D01078" w:rsidRPr="00D01078">
                <w:rPr>
                  <w:rStyle w:val="Hipervnculo"/>
                  <w:rFonts w:ascii="Cambria Math" w:hAnsi="Cambria Math" w:cs="Cambria Math"/>
                  <w:color w:val="auto"/>
                  <w:sz w:val="24"/>
                  <w:szCs w:val="24"/>
                  <w:u w:val="none"/>
                </w:rPr>
                <w:t>₄</w:t>
              </w:r>
              <w:r w:rsidR="00D01078" w:rsidRPr="00D01078">
                <w:rPr>
                  <w:rStyle w:val="Hipervnculo"/>
                  <w:rFonts w:ascii="Arial" w:hAnsi="Arial" w:cs="Arial"/>
                  <w:color w:val="auto"/>
                  <w:sz w:val="24"/>
                  <w:szCs w:val="24"/>
                  <w:u w:val="none"/>
                </w:rPr>
                <w:t>(OH)</w:t>
              </w:r>
              <w:r w:rsidR="00D01078" w:rsidRPr="00D01078">
                <w:rPr>
                  <w:rStyle w:val="Hipervnculo"/>
                  <w:rFonts w:ascii="Cambria Math" w:hAnsi="Cambria Math" w:cs="Cambria Math"/>
                  <w:color w:val="auto"/>
                  <w:sz w:val="24"/>
                  <w:szCs w:val="24"/>
                  <w:u w:val="none"/>
                </w:rPr>
                <w:t>₂</w:t>
              </w:r>
            </w:hyperlink>
          </w:p>
          <w:p w14:paraId="79785DB3" w14:textId="3BE6F6C3" w:rsidR="00E375E2" w:rsidRPr="00D01078" w:rsidRDefault="00E375E2" w:rsidP="00677188">
            <w:pPr>
              <w:spacing w:line="360" w:lineRule="auto"/>
              <w:jc w:val="both"/>
              <w:rPr>
                <w:rFonts w:ascii="Arial" w:hAnsi="Arial" w:cs="Arial"/>
                <w:sz w:val="24"/>
                <w:szCs w:val="24"/>
              </w:rPr>
            </w:pPr>
            <w:r w:rsidRPr="00D01078">
              <w:rPr>
                <w:rFonts w:ascii="Arial" w:hAnsi="Arial" w:cs="Arial"/>
                <w:sz w:val="24"/>
                <w:szCs w:val="24"/>
              </w:rPr>
              <w:t>CAS</w:t>
            </w:r>
            <w:r w:rsidR="00FB6E80" w:rsidRPr="00D01078">
              <w:rPr>
                <w:rFonts w:ascii="Arial" w:hAnsi="Arial" w:cs="Arial"/>
                <w:sz w:val="24"/>
                <w:szCs w:val="24"/>
              </w:rPr>
              <w:t>:</w:t>
            </w:r>
            <w:r w:rsidR="00D01078" w:rsidRPr="00D01078">
              <w:rPr>
                <w:rFonts w:ascii="Arial" w:hAnsi="Arial" w:cs="Arial"/>
                <w:sz w:val="24"/>
                <w:szCs w:val="24"/>
              </w:rPr>
              <w:t xml:space="preserve"> 123-31-9</w:t>
            </w:r>
          </w:p>
          <w:p w14:paraId="269568D0" w14:textId="69818C2F" w:rsidR="00D01078" w:rsidRPr="00D01078" w:rsidRDefault="00D01078" w:rsidP="00677188">
            <w:pPr>
              <w:spacing w:line="360" w:lineRule="auto"/>
              <w:jc w:val="both"/>
              <w:rPr>
                <w:rFonts w:ascii="Arial" w:hAnsi="Arial" w:cs="Arial"/>
                <w:sz w:val="24"/>
                <w:szCs w:val="24"/>
              </w:rPr>
            </w:pPr>
            <w:r w:rsidRPr="00D01078">
              <w:rPr>
                <w:rFonts w:ascii="Arial" w:hAnsi="Arial" w:cs="Arial"/>
                <w:sz w:val="24"/>
                <w:szCs w:val="24"/>
              </w:rPr>
              <w:t>Número CE:204-617-8</w:t>
            </w:r>
          </w:p>
          <w:p w14:paraId="585CF48C" w14:textId="77777777" w:rsidR="00DE6685" w:rsidRPr="00D01078" w:rsidRDefault="00DE6685" w:rsidP="00677188">
            <w:pPr>
              <w:spacing w:line="360" w:lineRule="auto"/>
              <w:jc w:val="both"/>
              <w:rPr>
                <w:rFonts w:ascii="Arial" w:hAnsi="Arial" w:cs="Arial"/>
                <w:sz w:val="24"/>
                <w:szCs w:val="24"/>
              </w:rPr>
            </w:pPr>
            <w:r w:rsidRPr="00D01078">
              <w:rPr>
                <w:rFonts w:ascii="Arial" w:hAnsi="Arial" w:cs="Arial"/>
                <w:sz w:val="24"/>
                <w:szCs w:val="24"/>
              </w:rPr>
              <w:t xml:space="preserve">Identificación de la empresa: QUIMIFOREN S.A.S </w:t>
            </w:r>
          </w:p>
          <w:p w14:paraId="29EBD7EB" w14:textId="020C16E6" w:rsidR="00D01078" w:rsidRPr="00D01078" w:rsidRDefault="00D01078" w:rsidP="00677188">
            <w:pPr>
              <w:spacing w:line="360" w:lineRule="auto"/>
              <w:jc w:val="both"/>
              <w:rPr>
                <w:rFonts w:ascii="Arial" w:hAnsi="Arial" w:cs="Arial"/>
                <w:sz w:val="24"/>
                <w:szCs w:val="24"/>
              </w:rPr>
            </w:pPr>
            <w:r>
              <w:rPr>
                <w:rFonts w:ascii="Arial" w:hAnsi="Arial" w:cs="Arial"/>
                <w:sz w:val="24"/>
                <w:szCs w:val="24"/>
              </w:rPr>
              <w:t>P</w:t>
            </w:r>
            <w:r w:rsidRPr="00D01078">
              <w:rPr>
                <w:rFonts w:ascii="Arial" w:hAnsi="Arial" w:cs="Arial"/>
                <w:sz w:val="24"/>
                <w:szCs w:val="24"/>
              </w:rPr>
              <w:t xml:space="preserve">aís de Origen: </w:t>
            </w:r>
          </w:p>
          <w:p w14:paraId="63670C89" w14:textId="1CE355BD" w:rsidR="00090C55" w:rsidRPr="00370BF5" w:rsidRDefault="00090C55" w:rsidP="00677188">
            <w:pPr>
              <w:spacing w:line="360" w:lineRule="auto"/>
              <w:jc w:val="both"/>
              <w:rPr>
                <w:rFonts w:ascii="Arial" w:hAnsi="Arial" w:cs="Arial"/>
                <w:sz w:val="24"/>
                <w:szCs w:val="24"/>
              </w:rPr>
            </w:pPr>
          </w:p>
        </w:tc>
      </w:tr>
      <w:tr w:rsidR="00DE6685" w:rsidRPr="009241AE" w14:paraId="2AB81BCA" w14:textId="77777777" w:rsidTr="0067718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677188">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67718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677188">
            <w:pPr>
              <w:spacing w:line="360" w:lineRule="auto"/>
              <w:jc w:val="both"/>
              <w:rPr>
                <w:rFonts w:ascii="Arial" w:hAnsi="Arial" w:cs="Arial"/>
                <w:sz w:val="24"/>
                <w:szCs w:val="24"/>
              </w:rPr>
            </w:pPr>
          </w:p>
          <w:p w14:paraId="07CF156F" w14:textId="77777777" w:rsidR="00D01078" w:rsidRPr="00D01078" w:rsidRDefault="00D01078" w:rsidP="00677188">
            <w:pPr>
              <w:spacing w:line="360" w:lineRule="auto"/>
              <w:jc w:val="both"/>
              <w:rPr>
                <w:rFonts w:ascii="Arial" w:hAnsi="Arial" w:cs="Arial"/>
                <w:sz w:val="24"/>
                <w:szCs w:val="24"/>
              </w:rPr>
            </w:pPr>
            <w:r w:rsidRPr="00D01078">
              <w:rPr>
                <w:rFonts w:ascii="Arial" w:hAnsi="Arial" w:cs="Arial"/>
                <w:sz w:val="24"/>
                <w:szCs w:val="24"/>
              </w:rPr>
              <w:t>La hidroquinona (también conocida como 1,4-benzenodiol) es un compuesto orgánico que se utiliza principalmente en productos cosméticos y dermatológicos, especialmente en tratamientos para el aclarado de la piel. Su acción principal es inhibir la actividad de la tirosinasa, una enzima clave en la producción de melanina, el pigmento responsable del color de la piel. Por esta razón, es común encontrarla en cremas y lociones utilizadas para tratar la hiperpigmentación, manchas oscuras, melasma y otros trastornos de la coloración de la piel.</w:t>
            </w:r>
          </w:p>
          <w:p w14:paraId="7E9B275D" w14:textId="77777777" w:rsidR="00A21D43" w:rsidRDefault="00D01078" w:rsidP="00677188">
            <w:pPr>
              <w:spacing w:line="360" w:lineRule="auto"/>
              <w:jc w:val="both"/>
              <w:rPr>
                <w:rFonts w:ascii="Arial" w:hAnsi="Arial" w:cs="Arial"/>
                <w:sz w:val="24"/>
                <w:szCs w:val="24"/>
              </w:rPr>
            </w:pPr>
            <w:r w:rsidRPr="00D01078">
              <w:rPr>
                <w:rFonts w:ascii="Arial" w:hAnsi="Arial" w:cs="Arial"/>
                <w:sz w:val="24"/>
                <w:szCs w:val="24"/>
              </w:rPr>
              <w:t>Aunque la hidroquinona es eficaz, su uso debe ser supervisado por un dermatólogo, ya que su aplicación prolongada o en altas concentraciones puede causar efectos secundarios, como irritación, resequedad o incluso hiperpigmentación paradójica (aparición de manchas más oscuras).</w:t>
            </w:r>
          </w:p>
          <w:p w14:paraId="740EF0EB" w14:textId="2E75F740" w:rsidR="00D01078" w:rsidRPr="00286CEA" w:rsidRDefault="00D01078" w:rsidP="00677188">
            <w:pPr>
              <w:spacing w:line="360" w:lineRule="auto"/>
              <w:jc w:val="both"/>
              <w:rPr>
                <w:rFonts w:ascii="Arial" w:hAnsi="Arial" w:cs="Arial"/>
                <w:sz w:val="24"/>
                <w:szCs w:val="24"/>
              </w:rPr>
            </w:pPr>
          </w:p>
        </w:tc>
      </w:tr>
      <w:tr w:rsidR="00DE6685" w:rsidRPr="009241AE" w14:paraId="5F84A03D" w14:textId="77777777" w:rsidTr="0067718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677188">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67718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677188">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DF66ADD" w14:textId="77777777" w:rsidR="00D01078" w:rsidRPr="00AD2E87" w:rsidRDefault="00D01078" w:rsidP="00711B5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AD2E87" w:rsidRDefault="00286CEA" w:rsidP="00711B54">
                  <w:pPr>
                    <w:framePr w:hSpace="141" w:wrap="around" w:vAnchor="text" w:hAnchor="margin" w:y="334"/>
                    <w:spacing w:line="276" w:lineRule="auto"/>
                    <w:jc w:val="center"/>
                    <w:rPr>
                      <w:rFonts w:ascii="Arial" w:hAnsi="Arial" w:cs="Arial"/>
                      <w:b/>
                      <w:bCs/>
                      <w:sz w:val="24"/>
                      <w:szCs w:val="24"/>
                    </w:rPr>
                  </w:pPr>
                  <w:r w:rsidRPr="00AD2E87">
                    <w:rPr>
                      <w:rFonts w:ascii="Arial" w:hAnsi="Arial" w:cs="Arial"/>
                      <w:b/>
                      <w:bCs/>
                      <w:sz w:val="24"/>
                      <w:szCs w:val="24"/>
                    </w:rPr>
                    <w:t>REFERENCIA</w:t>
                  </w:r>
                </w:p>
              </w:tc>
              <w:tc>
                <w:tcPr>
                  <w:tcW w:w="3160" w:type="dxa"/>
                </w:tcPr>
                <w:p w14:paraId="24AC1176" w14:textId="77777777" w:rsidR="00D01078" w:rsidRPr="00AD2E87" w:rsidRDefault="00D01078" w:rsidP="00711B54">
                  <w:pPr>
                    <w:framePr w:hSpace="141" w:wrap="around" w:vAnchor="text" w:hAnchor="margin" w:y="334"/>
                    <w:spacing w:line="276" w:lineRule="auto"/>
                    <w:jc w:val="center"/>
                    <w:rPr>
                      <w:rFonts w:ascii="Arial" w:hAnsi="Arial" w:cs="Arial"/>
                      <w:b/>
                      <w:bCs/>
                      <w:sz w:val="24"/>
                      <w:szCs w:val="24"/>
                    </w:rPr>
                  </w:pPr>
                </w:p>
                <w:p w14:paraId="7826A78B" w14:textId="77777777" w:rsidR="00286CEA" w:rsidRPr="00AD2E87" w:rsidRDefault="00D01078" w:rsidP="00711B54">
                  <w:pPr>
                    <w:framePr w:hSpace="141" w:wrap="around" w:vAnchor="text" w:hAnchor="margin" w:y="334"/>
                    <w:spacing w:line="276" w:lineRule="auto"/>
                    <w:jc w:val="center"/>
                    <w:rPr>
                      <w:rFonts w:ascii="Arial" w:hAnsi="Arial" w:cs="Arial"/>
                      <w:b/>
                      <w:bCs/>
                      <w:sz w:val="24"/>
                      <w:szCs w:val="24"/>
                    </w:rPr>
                  </w:pPr>
                  <w:r w:rsidRPr="00AD2E87">
                    <w:rPr>
                      <w:rFonts w:ascii="Arial" w:hAnsi="Arial" w:cs="Arial"/>
                      <w:b/>
                      <w:bCs/>
                      <w:sz w:val="24"/>
                      <w:szCs w:val="24"/>
                    </w:rPr>
                    <w:t>HIDROQUINONA</w:t>
                  </w:r>
                </w:p>
                <w:p w14:paraId="06CDA201" w14:textId="1B08337D" w:rsidR="00D01078" w:rsidRPr="00AD2E87" w:rsidRDefault="00D01078" w:rsidP="00711B54">
                  <w:pPr>
                    <w:framePr w:hSpace="141" w:wrap="around" w:vAnchor="text" w:hAnchor="margin" w:y="334"/>
                    <w:spacing w:line="276" w:lineRule="auto"/>
                    <w:jc w:val="center"/>
                    <w:rPr>
                      <w:rFonts w:ascii="Arial" w:hAnsi="Arial" w:cs="Arial"/>
                      <w:b/>
                      <w:bCs/>
                      <w:sz w:val="24"/>
                      <w:szCs w:val="24"/>
                    </w:rPr>
                  </w:pPr>
                </w:p>
              </w:tc>
            </w:tr>
            <w:tr w:rsidR="00AD2E87" w:rsidRPr="00370BF5" w14:paraId="33A84966" w14:textId="77777777" w:rsidTr="009B4F27">
              <w:trPr>
                <w:trHeight w:val="17"/>
                <w:jc w:val="center"/>
              </w:trPr>
              <w:tc>
                <w:tcPr>
                  <w:tcW w:w="3160" w:type="dxa"/>
                </w:tcPr>
                <w:p w14:paraId="509969B3" w14:textId="6130C3F1"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Aspecto</w:t>
                  </w:r>
                </w:p>
                <w:p w14:paraId="5B7B4387" w14:textId="0F553500" w:rsidR="00AD2E87" w:rsidRPr="00AD2E87" w:rsidRDefault="00AD2E87" w:rsidP="00711B54">
                  <w:pPr>
                    <w:framePr w:hSpace="141" w:wrap="around" w:vAnchor="text" w:hAnchor="margin" w:y="334"/>
                    <w:spacing w:line="276" w:lineRule="auto"/>
                    <w:jc w:val="center"/>
                    <w:rPr>
                      <w:rFonts w:ascii="Arial" w:hAnsi="Arial" w:cs="Arial"/>
                      <w:sz w:val="24"/>
                      <w:szCs w:val="24"/>
                    </w:rPr>
                  </w:pPr>
                </w:p>
              </w:tc>
              <w:tc>
                <w:tcPr>
                  <w:tcW w:w="3160" w:type="dxa"/>
                </w:tcPr>
                <w:p w14:paraId="22DA818A" w14:textId="43CDD663"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Cristales blancos de flujo libre</w:t>
                  </w:r>
                </w:p>
              </w:tc>
            </w:tr>
            <w:tr w:rsidR="00AD2E87" w:rsidRPr="00370BF5" w14:paraId="0EE171D9" w14:textId="77777777" w:rsidTr="009B4F27">
              <w:trPr>
                <w:trHeight w:val="17"/>
                <w:jc w:val="center"/>
              </w:trPr>
              <w:tc>
                <w:tcPr>
                  <w:tcW w:w="3160" w:type="dxa"/>
                </w:tcPr>
                <w:p w14:paraId="5A14A5B8" w14:textId="19CF3F1C"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Peso molecular</w:t>
                  </w:r>
                </w:p>
              </w:tc>
              <w:tc>
                <w:tcPr>
                  <w:tcW w:w="3160" w:type="dxa"/>
                </w:tcPr>
                <w:p w14:paraId="6526719D" w14:textId="6FF4EFFE"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110.11 g/mol</w:t>
                  </w:r>
                </w:p>
              </w:tc>
            </w:tr>
            <w:tr w:rsidR="00AD2E87" w:rsidRPr="00370BF5" w14:paraId="7CD7FBDE" w14:textId="77777777" w:rsidTr="009B4F27">
              <w:trPr>
                <w:trHeight w:val="17"/>
                <w:jc w:val="center"/>
              </w:trPr>
              <w:tc>
                <w:tcPr>
                  <w:tcW w:w="3160" w:type="dxa"/>
                </w:tcPr>
                <w:p w14:paraId="79D95530" w14:textId="24FCAC83"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pH</w:t>
                  </w:r>
                </w:p>
              </w:tc>
              <w:tc>
                <w:tcPr>
                  <w:tcW w:w="3160" w:type="dxa"/>
                </w:tcPr>
                <w:p w14:paraId="21A61DF5" w14:textId="0C72D2DE"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4.10 – 4.70</w:t>
                  </w:r>
                </w:p>
              </w:tc>
            </w:tr>
            <w:tr w:rsidR="00AD2E87" w:rsidRPr="00370BF5" w14:paraId="6066EB74" w14:textId="77777777" w:rsidTr="009B4F27">
              <w:trPr>
                <w:trHeight w:val="17"/>
                <w:jc w:val="center"/>
              </w:trPr>
              <w:tc>
                <w:tcPr>
                  <w:tcW w:w="3160" w:type="dxa"/>
                </w:tcPr>
                <w:p w14:paraId="04E678E0" w14:textId="6FD4E168"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Punto de Fusión</w:t>
                  </w:r>
                  <w:r w:rsidRPr="00AD2E87">
                    <w:rPr>
                      <w:rFonts w:ascii="Arial" w:hAnsi="Arial" w:cs="Arial"/>
                      <w:sz w:val="24"/>
                      <w:szCs w:val="24"/>
                    </w:rPr>
                    <w:tab/>
                  </w:r>
                </w:p>
              </w:tc>
              <w:tc>
                <w:tcPr>
                  <w:tcW w:w="3160" w:type="dxa"/>
                </w:tcPr>
                <w:p w14:paraId="18B7DB5B" w14:textId="06E1DC25"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172°C (descomposición)</w:t>
                  </w:r>
                </w:p>
              </w:tc>
            </w:tr>
            <w:tr w:rsidR="00AD2E87" w:rsidRPr="00370BF5" w14:paraId="3BFA7F4C" w14:textId="77777777" w:rsidTr="009B4F27">
              <w:trPr>
                <w:trHeight w:val="17"/>
                <w:jc w:val="center"/>
              </w:trPr>
              <w:tc>
                <w:tcPr>
                  <w:tcW w:w="3160" w:type="dxa"/>
                </w:tcPr>
                <w:p w14:paraId="6763A039" w14:textId="4D055CC3"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Aspecto</w:t>
                  </w:r>
                </w:p>
              </w:tc>
              <w:tc>
                <w:tcPr>
                  <w:tcW w:w="3160" w:type="dxa"/>
                </w:tcPr>
                <w:p w14:paraId="740697CD" w14:textId="61C49528"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Polvo</w:t>
                  </w:r>
                </w:p>
              </w:tc>
            </w:tr>
            <w:tr w:rsidR="00AD2E87" w:rsidRPr="00370BF5" w14:paraId="063978B9" w14:textId="77777777" w:rsidTr="009B4F27">
              <w:trPr>
                <w:trHeight w:val="17"/>
                <w:jc w:val="center"/>
              </w:trPr>
              <w:tc>
                <w:tcPr>
                  <w:tcW w:w="3160" w:type="dxa"/>
                </w:tcPr>
                <w:p w14:paraId="13F248C6" w14:textId="60DF27DA"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Color</w:t>
                  </w:r>
                  <w:r w:rsidRPr="00AD2E87">
                    <w:rPr>
                      <w:rFonts w:ascii="Arial" w:hAnsi="Arial" w:cs="Arial"/>
                      <w:sz w:val="24"/>
                      <w:szCs w:val="24"/>
                    </w:rPr>
                    <w:tab/>
                  </w:r>
                </w:p>
              </w:tc>
              <w:tc>
                <w:tcPr>
                  <w:tcW w:w="3160" w:type="dxa"/>
                </w:tcPr>
                <w:p w14:paraId="50DE9651" w14:textId="6C08B0B5"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Blanco</w:t>
                  </w:r>
                </w:p>
              </w:tc>
            </w:tr>
            <w:tr w:rsidR="00AD2E87" w:rsidRPr="00370BF5" w14:paraId="5EFDB2AB" w14:textId="77777777" w:rsidTr="009B4F27">
              <w:trPr>
                <w:trHeight w:val="17"/>
                <w:jc w:val="center"/>
              </w:trPr>
              <w:tc>
                <w:tcPr>
                  <w:tcW w:w="3160" w:type="dxa"/>
                </w:tcPr>
                <w:p w14:paraId="4F5978FB" w14:textId="30D3A1D4" w:rsidR="00AD2E87" w:rsidRPr="00AD2E87" w:rsidRDefault="00AD2E87" w:rsidP="00711B54">
                  <w:pPr>
                    <w:framePr w:hSpace="141" w:wrap="around" w:vAnchor="text" w:hAnchor="margin" w:y="334"/>
                    <w:spacing w:line="276" w:lineRule="auto"/>
                    <w:jc w:val="center"/>
                    <w:rPr>
                      <w:rFonts w:ascii="Arial" w:hAnsi="Arial" w:cs="Arial"/>
                      <w:sz w:val="24"/>
                      <w:szCs w:val="24"/>
                    </w:rPr>
                  </w:pPr>
                  <w:r w:rsidRPr="00AD2E87">
                    <w:rPr>
                      <w:rFonts w:ascii="Arial" w:hAnsi="Arial" w:cs="Arial"/>
                      <w:sz w:val="24"/>
                      <w:szCs w:val="24"/>
                    </w:rPr>
                    <w:t xml:space="preserve">Soluble </w:t>
                  </w:r>
                </w:p>
              </w:tc>
              <w:tc>
                <w:tcPr>
                  <w:tcW w:w="3160" w:type="dxa"/>
                </w:tcPr>
                <w:p w14:paraId="36831D09" w14:textId="24EF9449" w:rsidR="00AD2E87" w:rsidRPr="00AD2E87" w:rsidRDefault="00AD2E87" w:rsidP="00711B54">
                  <w:pPr>
                    <w:framePr w:hSpace="141" w:wrap="around" w:vAnchor="text" w:hAnchor="margin" w:y="334"/>
                    <w:tabs>
                      <w:tab w:val="left" w:pos="846"/>
                    </w:tabs>
                    <w:spacing w:line="276" w:lineRule="auto"/>
                    <w:jc w:val="center"/>
                    <w:rPr>
                      <w:rFonts w:ascii="Arial" w:hAnsi="Arial" w:cs="Arial"/>
                      <w:sz w:val="24"/>
                      <w:szCs w:val="24"/>
                    </w:rPr>
                  </w:pPr>
                  <w:r w:rsidRPr="00AD2E87">
                    <w:rPr>
                      <w:rFonts w:ascii="Arial" w:hAnsi="Arial" w:cs="Arial"/>
                      <w:sz w:val="24"/>
                      <w:szCs w:val="24"/>
                    </w:rPr>
                    <w:t xml:space="preserve">En </w:t>
                  </w:r>
                  <w:proofErr w:type="gramStart"/>
                  <w:r w:rsidRPr="00AD2E87">
                    <w:rPr>
                      <w:rFonts w:ascii="Arial" w:hAnsi="Arial" w:cs="Arial"/>
                      <w:sz w:val="24"/>
                      <w:szCs w:val="24"/>
                    </w:rPr>
                    <w:t xml:space="preserve">agua,  </w:t>
                  </w:r>
                  <w:r>
                    <w:rPr>
                      <w:rFonts w:ascii="Arial" w:hAnsi="Arial" w:cs="Arial"/>
                      <w:sz w:val="24"/>
                      <w:szCs w:val="24"/>
                    </w:rPr>
                    <w:t>e</w:t>
                  </w:r>
                  <w:r w:rsidRPr="00AD2E87">
                    <w:rPr>
                      <w:rFonts w:ascii="Arial" w:hAnsi="Arial" w:cs="Arial"/>
                      <w:sz w:val="24"/>
                      <w:szCs w:val="24"/>
                    </w:rPr>
                    <w:t>n</w:t>
                  </w:r>
                  <w:proofErr w:type="gramEnd"/>
                  <w:r w:rsidRPr="00AD2E87">
                    <w:rPr>
                      <w:rFonts w:ascii="Arial" w:hAnsi="Arial" w:cs="Arial"/>
                      <w:sz w:val="24"/>
                      <w:szCs w:val="24"/>
                    </w:rPr>
                    <w:t xml:space="preserve"> solventes orgánicos</w:t>
                  </w:r>
                </w:p>
              </w:tc>
            </w:tr>
            <w:bookmarkEnd w:id="1"/>
          </w:tbl>
          <w:p w14:paraId="022A5F2E" w14:textId="77777777" w:rsidR="00FD058D" w:rsidRDefault="00FD058D" w:rsidP="00677188">
            <w:pPr>
              <w:spacing w:after="160" w:line="360" w:lineRule="auto"/>
              <w:jc w:val="both"/>
              <w:rPr>
                <w:rFonts w:ascii="Arial" w:hAnsi="Arial" w:cs="Arial"/>
                <w:b/>
                <w:bCs/>
                <w:color w:val="1F3864" w:themeColor="accent1" w:themeShade="80"/>
                <w:sz w:val="24"/>
                <w:szCs w:val="24"/>
              </w:rPr>
            </w:pPr>
          </w:p>
          <w:p w14:paraId="2B9E906B" w14:textId="6C0C54C9" w:rsidR="00CF072A" w:rsidRPr="00370BF5" w:rsidRDefault="00CF072A" w:rsidP="00677188">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67718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677188">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677188">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677188">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0636EE6" w14:textId="77777777" w:rsidR="00AD2E87" w:rsidRDefault="00AD2E87" w:rsidP="00711B5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11B5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13A9B45" w14:textId="77777777" w:rsidR="00AD2E87" w:rsidRDefault="00AD2E87" w:rsidP="00711B54">
                  <w:pPr>
                    <w:framePr w:hSpace="141" w:wrap="around" w:vAnchor="text" w:hAnchor="margin" w:y="334"/>
                    <w:spacing w:line="276" w:lineRule="auto"/>
                    <w:jc w:val="center"/>
                    <w:rPr>
                      <w:rFonts w:ascii="Arial" w:hAnsi="Arial" w:cs="Arial"/>
                      <w:b/>
                      <w:bCs/>
                      <w:sz w:val="24"/>
                      <w:szCs w:val="24"/>
                    </w:rPr>
                  </w:pPr>
                </w:p>
                <w:p w14:paraId="101F061F" w14:textId="77777777" w:rsidR="00AD2E87" w:rsidRPr="00AD2E87" w:rsidRDefault="00AD2E87" w:rsidP="00711B54">
                  <w:pPr>
                    <w:framePr w:hSpace="141" w:wrap="around" w:vAnchor="text" w:hAnchor="margin" w:y="334"/>
                    <w:spacing w:line="276" w:lineRule="auto"/>
                    <w:jc w:val="center"/>
                    <w:rPr>
                      <w:rFonts w:ascii="Arial" w:hAnsi="Arial" w:cs="Arial"/>
                      <w:b/>
                      <w:bCs/>
                      <w:sz w:val="24"/>
                      <w:szCs w:val="24"/>
                    </w:rPr>
                  </w:pPr>
                  <w:r w:rsidRPr="00AD2E87">
                    <w:rPr>
                      <w:rFonts w:ascii="Arial" w:hAnsi="Arial" w:cs="Arial"/>
                      <w:b/>
                      <w:bCs/>
                      <w:sz w:val="24"/>
                      <w:szCs w:val="24"/>
                    </w:rPr>
                    <w:t>HIDROQUINONA</w:t>
                  </w:r>
                </w:p>
                <w:p w14:paraId="52935837" w14:textId="0C05F3C3" w:rsidR="002B482E" w:rsidRPr="001519DA" w:rsidRDefault="002B482E" w:rsidP="00711B54">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78AA4BDD"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Color de la solución Colorimetría</w:t>
                  </w:r>
                </w:p>
                <w:p w14:paraId="57DC68FD" w14:textId="34213F49" w:rsidR="002B482E" w:rsidRPr="00370BF5" w:rsidRDefault="002B482E" w:rsidP="00711B54">
                  <w:pPr>
                    <w:framePr w:hSpace="141" w:wrap="around" w:vAnchor="text" w:hAnchor="margin" w:y="334"/>
                    <w:jc w:val="center"/>
                    <w:rPr>
                      <w:rFonts w:ascii="Arial" w:hAnsi="Arial" w:cs="Arial"/>
                      <w:sz w:val="24"/>
                      <w:szCs w:val="24"/>
                    </w:rPr>
                  </w:pPr>
                </w:p>
              </w:tc>
              <w:tc>
                <w:tcPr>
                  <w:tcW w:w="3278" w:type="dxa"/>
                </w:tcPr>
                <w:p w14:paraId="75554CE9"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100.0 máx.</w:t>
                  </w:r>
                </w:p>
                <w:p w14:paraId="64746F51" w14:textId="77777777" w:rsidR="00AD2E87" w:rsidRPr="00AD2E87" w:rsidRDefault="00AD2E87" w:rsidP="00711B54">
                  <w:pPr>
                    <w:framePr w:hSpace="141" w:wrap="around" w:vAnchor="text" w:hAnchor="margin" w:y="334"/>
                    <w:jc w:val="center"/>
                    <w:rPr>
                      <w:rFonts w:ascii="Arial" w:hAnsi="Arial" w:cs="Arial"/>
                      <w:sz w:val="24"/>
                      <w:szCs w:val="24"/>
                    </w:rPr>
                  </w:pPr>
                </w:p>
                <w:p w14:paraId="524557B7" w14:textId="3EF8A1AF" w:rsidR="002B482E" w:rsidRPr="00370BF5" w:rsidRDefault="002B482E" w:rsidP="00711B54">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96E9930" w14:textId="7A85A1E4" w:rsidR="00AD2E87" w:rsidRPr="00AD2E87" w:rsidRDefault="00AD2E87" w:rsidP="00711B54">
                  <w:pPr>
                    <w:framePr w:hSpace="141" w:wrap="around" w:vAnchor="text" w:hAnchor="margin" w:y="334"/>
                    <w:jc w:val="center"/>
                    <w:rPr>
                      <w:rFonts w:ascii="Arial" w:hAnsi="Arial" w:cs="Arial"/>
                      <w:sz w:val="24"/>
                      <w:szCs w:val="24"/>
                    </w:rPr>
                  </w:pPr>
                  <w:r>
                    <w:rPr>
                      <w:rFonts w:ascii="Arial" w:hAnsi="Arial" w:cs="Arial"/>
                      <w:sz w:val="24"/>
                      <w:szCs w:val="24"/>
                    </w:rPr>
                    <w:t>Punto de fusión DSC</w:t>
                  </w:r>
                </w:p>
                <w:p w14:paraId="2626D453" w14:textId="11416859" w:rsidR="002B482E" w:rsidRPr="00370BF5" w:rsidRDefault="002B482E" w:rsidP="00711B54">
                  <w:pPr>
                    <w:framePr w:hSpace="141" w:wrap="around" w:vAnchor="text" w:hAnchor="margin" w:y="334"/>
                    <w:jc w:val="center"/>
                    <w:rPr>
                      <w:rFonts w:ascii="Arial" w:hAnsi="Arial" w:cs="Arial"/>
                      <w:sz w:val="24"/>
                      <w:szCs w:val="24"/>
                    </w:rPr>
                  </w:pPr>
                </w:p>
              </w:tc>
              <w:tc>
                <w:tcPr>
                  <w:tcW w:w="3278" w:type="dxa"/>
                </w:tcPr>
                <w:p w14:paraId="635F9C7A"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171.0°C -174°C</w:t>
                  </w:r>
                </w:p>
                <w:p w14:paraId="7CA3B8B0" w14:textId="2722BB29" w:rsidR="002B482E" w:rsidRPr="00370BF5" w:rsidRDefault="002B482E" w:rsidP="00711B54">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74A28E10" w14:textId="73A0A7E1" w:rsidR="002B482E" w:rsidRPr="00370BF5" w:rsidRDefault="00AD2E87" w:rsidP="00711B54">
                  <w:pPr>
                    <w:framePr w:hSpace="141" w:wrap="around" w:vAnchor="text" w:hAnchor="margin" w:y="334"/>
                    <w:jc w:val="center"/>
                    <w:rPr>
                      <w:rFonts w:ascii="Arial" w:hAnsi="Arial" w:cs="Arial"/>
                      <w:sz w:val="24"/>
                      <w:szCs w:val="24"/>
                    </w:rPr>
                  </w:pPr>
                  <w:r>
                    <w:rPr>
                      <w:rFonts w:ascii="Arial" w:hAnsi="Arial" w:cs="Arial"/>
                      <w:sz w:val="24"/>
                      <w:szCs w:val="24"/>
                    </w:rPr>
                    <w:t>Pureza (%)</w:t>
                  </w:r>
                </w:p>
              </w:tc>
              <w:tc>
                <w:tcPr>
                  <w:tcW w:w="3278" w:type="dxa"/>
                </w:tcPr>
                <w:p w14:paraId="7A72DFDE"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99.0% mín.</w:t>
                  </w:r>
                </w:p>
                <w:p w14:paraId="41A2B2CE" w14:textId="175D541F" w:rsidR="002B482E" w:rsidRPr="00370BF5" w:rsidRDefault="002B482E" w:rsidP="00711B54">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75F5122B"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Humedad (Karl Fisher) (%)</w:t>
                  </w:r>
                </w:p>
                <w:p w14:paraId="12B46CED" w14:textId="40B1F182" w:rsidR="000119AC" w:rsidRPr="00370BF5" w:rsidRDefault="000119AC" w:rsidP="00711B54">
                  <w:pPr>
                    <w:framePr w:hSpace="141" w:wrap="around" w:vAnchor="text" w:hAnchor="margin" w:y="334"/>
                    <w:jc w:val="center"/>
                    <w:rPr>
                      <w:rFonts w:ascii="Arial" w:hAnsi="Arial" w:cs="Arial"/>
                      <w:sz w:val="24"/>
                      <w:szCs w:val="24"/>
                      <w:highlight w:val="yellow"/>
                    </w:rPr>
                  </w:pPr>
                </w:p>
              </w:tc>
              <w:tc>
                <w:tcPr>
                  <w:tcW w:w="3278" w:type="dxa"/>
                </w:tcPr>
                <w:p w14:paraId="7035804B"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0.60 máx.</w:t>
                  </w:r>
                </w:p>
                <w:p w14:paraId="2EC37034" w14:textId="2395A191" w:rsidR="000119AC" w:rsidRPr="00370BF5" w:rsidRDefault="000119AC" w:rsidP="00711B54">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7D3C61A9"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Metales pesados (ppm)</w:t>
                  </w:r>
                </w:p>
                <w:p w14:paraId="4FE094B6" w14:textId="058AD7E1" w:rsidR="002B482E" w:rsidRPr="00370BF5" w:rsidRDefault="002B482E" w:rsidP="00711B54">
                  <w:pPr>
                    <w:framePr w:hSpace="141" w:wrap="around" w:vAnchor="text" w:hAnchor="margin" w:y="334"/>
                    <w:jc w:val="center"/>
                    <w:rPr>
                      <w:rFonts w:ascii="Arial" w:hAnsi="Arial" w:cs="Arial"/>
                      <w:sz w:val="24"/>
                      <w:szCs w:val="24"/>
                    </w:rPr>
                  </w:pPr>
                </w:p>
              </w:tc>
              <w:tc>
                <w:tcPr>
                  <w:tcW w:w="3278" w:type="dxa"/>
                </w:tcPr>
                <w:p w14:paraId="3E640AD9"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10.00 máx.</w:t>
                  </w:r>
                </w:p>
                <w:p w14:paraId="5F9AACCB" w14:textId="647710B5" w:rsidR="002B482E" w:rsidRPr="00370BF5" w:rsidRDefault="002B482E" w:rsidP="00711B54">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596C0368"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Hierro (ppm)</w:t>
                  </w:r>
                </w:p>
                <w:p w14:paraId="2165D098" w14:textId="3A888970" w:rsidR="002B482E" w:rsidRPr="00370BF5" w:rsidRDefault="002B482E" w:rsidP="00711B54">
                  <w:pPr>
                    <w:framePr w:hSpace="141" w:wrap="around" w:vAnchor="text" w:hAnchor="margin" w:y="334"/>
                    <w:jc w:val="center"/>
                    <w:rPr>
                      <w:rFonts w:ascii="Arial" w:hAnsi="Arial" w:cs="Arial"/>
                      <w:sz w:val="24"/>
                      <w:szCs w:val="24"/>
                    </w:rPr>
                  </w:pPr>
                </w:p>
              </w:tc>
              <w:tc>
                <w:tcPr>
                  <w:tcW w:w="3278" w:type="dxa"/>
                </w:tcPr>
                <w:p w14:paraId="4FEED198" w14:textId="222BE5A6" w:rsidR="002B482E" w:rsidRPr="00370BF5" w:rsidRDefault="00AD2E87" w:rsidP="00711B54">
                  <w:pPr>
                    <w:framePr w:hSpace="141" w:wrap="around" w:vAnchor="text" w:hAnchor="margin" w:y="334"/>
                    <w:jc w:val="center"/>
                    <w:rPr>
                      <w:rFonts w:ascii="Arial" w:hAnsi="Arial" w:cs="Arial"/>
                      <w:sz w:val="24"/>
                      <w:szCs w:val="24"/>
                    </w:rPr>
                  </w:pPr>
                  <w:r>
                    <w:rPr>
                      <w:rFonts w:ascii="Arial" w:hAnsi="Arial" w:cs="Arial"/>
                      <w:sz w:val="24"/>
                      <w:szCs w:val="24"/>
                    </w:rPr>
                    <w:t>5.00 máx.</w:t>
                  </w:r>
                </w:p>
              </w:tc>
            </w:tr>
            <w:bookmarkEnd w:id="2"/>
            <w:tr w:rsidR="001519DA" w:rsidRPr="00370BF5" w14:paraId="0738FD52" w14:textId="77777777" w:rsidTr="001519DA">
              <w:trPr>
                <w:trHeight w:val="518"/>
                <w:jc w:val="center"/>
              </w:trPr>
              <w:tc>
                <w:tcPr>
                  <w:tcW w:w="3278" w:type="dxa"/>
                </w:tcPr>
                <w:p w14:paraId="561CB519" w14:textId="77777777" w:rsidR="00AD2E87" w:rsidRPr="00AD2E87"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Contenido de Cenizas (%)</w:t>
                  </w:r>
                </w:p>
                <w:p w14:paraId="718A9015" w14:textId="7F2E2F77" w:rsidR="001519DA" w:rsidRPr="00370BF5" w:rsidRDefault="001519DA" w:rsidP="00711B54">
                  <w:pPr>
                    <w:framePr w:hSpace="141" w:wrap="around" w:vAnchor="text" w:hAnchor="margin" w:y="334"/>
                    <w:jc w:val="center"/>
                    <w:rPr>
                      <w:rFonts w:ascii="Arial" w:hAnsi="Arial" w:cs="Arial"/>
                      <w:sz w:val="24"/>
                      <w:szCs w:val="24"/>
                    </w:rPr>
                  </w:pPr>
                </w:p>
              </w:tc>
              <w:tc>
                <w:tcPr>
                  <w:tcW w:w="3278" w:type="dxa"/>
                </w:tcPr>
                <w:p w14:paraId="343C453D" w14:textId="0915D964" w:rsidR="001519DA" w:rsidRPr="00370BF5" w:rsidRDefault="00AD2E87" w:rsidP="00711B54">
                  <w:pPr>
                    <w:framePr w:hSpace="141" w:wrap="around" w:vAnchor="text" w:hAnchor="margin" w:y="334"/>
                    <w:jc w:val="center"/>
                    <w:rPr>
                      <w:rFonts w:ascii="Arial" w:hAnsi="Arial" w:cs="Arial"/>
                      <w:sz w:val="24"/>
                      <w:szCs w:val="24"/>
                    </w:rPr>
                  </w:pPr>
                  <w:r w:rsidRPr="00AD2E87">
                    <w:rPr>
                      <w:rFonts w:ascii="Arial" w:hAnsi="Arial" w:cs="Arial"/>
                      <w:sz w:val="24"/>
                      <w:szCs w:val="24"/>
                    </w:rPr>
                    <w:t>0.05 máx.</w:t>
                  </w:r>
                </w:p>
              </w:tc>
            </w:tr>
          </w:tbl>
          <w:p w14:paraId="3FB00BA5" w14:textId="77777777" w:rsidR="00B12D0A" w:rsidRDefault="00B12D0A" w:rsidP="00677188">
            <w:pPr>
              <w:spacing w:line="360" w:lineRule="auto"/>
              <w:jc w:val="both"/>
              <w:rPr>
                <w:rFonts w:ascii="Arial" w:hAnsi="Arial" w:cs="Arial"/>
                <w:sz w:val="24"/>
                <w:szCs w:val="24"/>
              </w:rPr>
            </w:pPr>
          </w:p>
          <w:p w14:paraId="3587C321" w14:textId="5FA4724E" w:rsidR="004D291A" w:rsidRPr="00370BF5" w:rsidRDefault="004D291A" w:rsidP="00677188">
            <w:pPr>
              <w:spacing w:line="360" w:lineRule="auto"/>
              <w:jc w:val="both"/>
              <w:rPr>
                <w:rFonts w:ascii="Arial" w:hAnsi="Arial" w:cs="Arial"/>
                <w:sz w:val="24"/>
                <w:szCs w:val="24"/>
              </w:rPr>
            </w:pPr>
          </w:p>
        </w:tc>
      </w:tr>
      <w:tr w:rsidR="00D53570" w:rsidRPr="009241AE" w14:paraId="542C6130" w14:textId="77777777" w:rsidTr="0067718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6771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677188">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F986DC" w14:textId="77777777" w:rsidR="004D291A" w:rsidRPr="004D291A" w:rsidRDefault="004D291A" w:rsidP="00677188">
            <w:pPr>
              <w:spacing w:line="360" w:lineRule="auto"/>
              <w:jc w:val="both"/>
              <w:rPr>
                <w:rFonts w:ascii="Arial" w:hAnsi="Arial" w:cs="Arial"/>
                <w:sz w:val="24"/>
                <w:szCs w:val="24"/>
              </w:rPr>
            </w:pPr>
          </w:p>
          <w:p w14:paraId="65B755B8" w14:textId="77777777" w:rsidR="004D291A" w:rsidRPr="004D291A" w:rsidRDefault="004D291A" w:rsidP="00677188">
            <w:pPr>
              <w:spacing w:line="360" w:lineRule="auto"/>
              <w:jc w:val="both"/>
              <w:rPr>
                <w:rFonts w:ascii="Arial" w:hAnsi="Arial" w:cs="Arial"/>
                <w:sz w:val="24"/>
                <w:szCs w:val="24"/>
              </w:rPr>
            </w:pPr>
            <w:r w:rsidRPr="004D291A">
              <w:rPr>
                <w:rFonts w:ascii="Segoe UI Symbol" w:hAnsi="Segoe UI Symbol" w:cs="Segoe UI Symbol"/>
                <w:sz w:val="24"/>
                <w:szCs w:val="24"/>
              </w:rPr>
              <w:t>✔</w:t>
            </w:r>
            <w:r w:rsidRPr="004D291A">
              <w:rPr>
                <w:rFonts w:ascii="Arial" w:hAnsi="Arial" w:cs="Arial"/>
                <w:b/>
                <w:sz w:val="24"/>
                <w:szCs w:val="24"/>
              </w:rPr>
              <w:t>Tratamiento de la hiperpigmentación</w:t>
            </w:r>
            <w:r w:rsidRPr="004D291A">
              <w:rPr>
                <w:rFonts w:ascii="Arial" w:hAnsi="Arial" w:cs="Arial"/>
                <w:sz w:val="24"/>
                <w:szCs w:val="24"/>
              </w:rPr>
              <w:t>: Se usa para aclarar manchas oscuras en la piel, como:</w:t>
            </w:r>
          </w:p>
          <w:p w14:paraId="4560680F" w14:textId="77777777" w:rsidR="004D291A" w:rsidRPr="004D291A" w:rsidRDefault="004D291A" w:rsidP="00677188">
            <w:pPr>
              <w:spacing w:line="360" w:lineRule="auto"/>
              <w:jc w:val="both"/>
              <w:rPr>
                <w:rFonts w:ascii="Arial" w:hAnsi="Arial" w:cs="Arial"/>
                <w:sz w:val="24"/>
                <w:szCs w:val="24"/>
              </w:rPr>
            </w:pPr>
            <w:r w:rsidRPr="004D291A">
              <w:rPr>
                <w:rFonts w:ascii="Arial" w:hAnsi="Arial" w:cs="Arial"/>
                <w:sz w:val="24"/>
                <w:szCs w:val="24"/>
              </w:rPr>
              <w:t xml:space="preserve">   </w:t>
            </w:r>
            <w:r w:rsidRPr="004D291A">
              <w:rPr>
                <w:rFonts w:ascii="Segoe UI Symbol" w:hAnsi="Segoe UI Symbol" w:cs="Segoe UI Symbol"/>
                <w:sz w:val="24"/>
                <w:szCs w:val="24"/>
              </w:rPr>
              <w:t>✔</w:t>
            </w:r>
            <w:r w:rsidRPr="004D291A">
              <w:rPr>
                <w:rFonts w:ascii="Arial" w:hAnsi="Arial" w:cs="Arial"/>
                <w:sz w:val="24"/>
                <w:szCs w:val="24"/>
              </w:rPr>
              <w:t>Melasma: Manchas oscuras que generalmente aparecen en la cara debido a factores hormonales o exposición al sol.</w:t>
            </w:r>
          </w:p>
          <w:p w14:paraId="1E84D6BA" w14:textId="77777777" w:rsidR="004D291A" w:rsidRPr="004D291A" w:rsidRDefault="004D291A" w:rsidP="00677188">
            <w:pPr>
              <w:spacing w:line="360" w:lineRule="auto"/>
              <w:jc w:val="both"/>
              <w:rPr>
                <w:rFonts w:ascii="Arial" w:hAnsi="Arial" w:cs="Arial"/>
                <w:sz w:val="24"/>
                <w:szCs w:val="24"/>
              </w:rPr>
            </w:pPr>
            <w:r w:rsidRPr="004D291A">
              <w:rPr>
                <w:rFonts w:ascii="Arial" w:hAnsi="Arial" w:cs="Arial"/>
                <w:sz w:val="24"/>
                <w:szCs w:val="24"/>
              </w:rPr>
              <w:t xml:space="preserve">   </w:t>
            </w:r>
            <w:r w:rsidRPr="004D291A">
              <w:rPr>
                <w:rFonts w:ascii="Segoe UI Symbol" w:hAnsi="Segoe UI Symbol" w:cs="Segoe UI Symbol"/>
                <w:sz w:val="24"/>
                <w:szCs w:val="24"/>
              </w:rPr>
              <w:t>✔</w:t>
            </w:r>
            <w:r w:rsidRPr="004D291A">
              <w:rPr>
                <w:rFonts w:ascii="Arial" w:hAnsi="Arial" w:cs="Arial"/>
                <w:sz w:val="24"/>
                <w:szCs w:val="24"/>
              </w:rPr>
              <w:t>Lentigos solares: Manchas de envejecimiento causadas por la exposición al sol.</w:t>
            </w:r>
          </w:p>
          <w:p w14:paraId="692E57CA" w14:textId="77777777" w:rsidR="004D291A" w:rsidRPr="004D291A" w:rsidRDefault="004D291A" w:rsidP="00677188">
            <w:pPr>
              <w:spacing w:line="360" w:lineRule="auto"/>
              <w:jc w:val="both"/>
              <w:rPr>
                <w:rFonts w:ascii="Arial" w:hAnsi="Arial" w:cs="Arial"/>
                <w:sz w:val="24"/>
                <w:szCs w:val="24"/>
              </w:rPr>
            </w:pPr>
            <w:r w:rsidRPr="004D291A">
              <w:rPr>
                <w:rFonts w:ascii="Arial" w:hAnsi="Arial" w:cs="Arial"/>
                <w:sz w:val="24"/>
                <w:szCs w:val="24"/>
              </w:rPr>
              <w:t xml:space="preserve">   </w:t>
            </w:r>
            <w:r w:rsidRPr="004D291A">
              <w:rPr>
                <w:rFonts w:ascii="Segoe UI Symbol" w:hAnsi="Segoe UI Symbol" w:cs="Segoe UI Symbol"/>
                <w:sz w:val="24"/>
                <w:szCs w:val="24"/>
              </w:rPr>
              <w:t>✔</w:t>
            </w:r>
            <w:r w:rsidRPr="004D291A">
              <w:rPr>
                <w:rFonts w:ascii="Arial" w:hAnsi="Arial" w:cs="Arial"/>
                <w:sz w:val="24"/>
                <w:szCs w:val="24"/>
              </w:rPr>
              <w:t xml:space="preserve">Manchas </w:t>
            </w:r>
            <w:proofErr w:type="spellStart"/>
            <w:r w:rsidRPr="004D291A">
              <w:rPr>
                <w:rFonts w:ascii="Arial" w:hAnsi="Arial" w:cs="Arial"/>
                <w:sz w:val="24"/>
                <w:szCs w:val="24"/>
              </w:rPr>
              <w:t>postinflamatorias</w:t>
            </w:r>
            <w:proofErr w:type="spellEnd"/>
            <w:r w:rsidRPr="004D291A">
              <w:rPr>
                <w:rFonts w:ascii="Arial" w:hAnsi="Arial" w:cs="Arial"/>
                <w:sz w:val="24"/>
                <w:szCs w:val="24"/>
              </w:rPr>
              <w:t>: Manchas oscuras que quedan después de una lesión en la piel, como acné o quemaduras.</w:t>
            </w:r>
          </w:p>
          <w:p w14:paraId="31EABF65" w14:textId="77777777" w:rsidR="004D291A" w:rsidRPr="004D291A" w:rsidRDefault="004D291A" w:rsidP="00677188">
            <w:pPr>
              <w:spacing w:line="360" w:lineRule="auto"/>
              <w:jc w:val="both"/>
              <w:rPr>
                <w:rFonts w:ascii="Arial" w:hAnsi="Arial" w:cs="Arial"/>
                <w:sz w:val="24"/>
                <w:szCs w:val="24"/>
              </w:rPr>
            </w:pPr>
          </w:p>
          <w:p w14:paraId="15BD4575" w14:textId="77777777" w:rsidR="004D291A" w:rsidRPr="004D291A" w:rsidRDefault="004D291A" w:rsidP="00677188">
            <w:pPr>
              <w:spacing w:line="360" w:lineRule="auto"/>
              <w:jc w:val="both"/>
              <w:rPr>
                <w:rFonts w:ascii="Arial" w:hAnsi="Arial" w:cs="Arial"/>
                <w:sz w:val="24"/>
                <w:szCs w:val="24"/>
              </w:rPr>
            </w:pPr>
            <w:r w:rsidRPr="004D291A">
              <w:rPr>
                <w:rFonts w:ascii="Segoe UI Symbol" w:hAnsi="Segoe UI Symbol" w:cs="Segoe UI Symbol"/>
                <w:sz w:val="24"/>
                <w:szCs w:val="24"/>
              </w:rPr>
              <w:t>✔</w:t>
            </w:r>
            <w:r w:rsidRPr="004D291A">
              <w:rPr>
                <w:rFonts w:ascii="Arial" w:hAnsi="Arial" w:cs="Arial"/>
                <w:b/>
                <w:sz w:val="24"/>
                <w:szCs w:val="24"/>
              </w:rPr>
              <w:t>Tratamiento del cloasma</w:t>
            </w:r>
            <w:r w:rsidRPr="004D291A">
              <w:rPr>
                <w:rFonts w:ascii="Arial" w:hAnsi="Arial" w:cs="Arial"/>
                <w:sz w:val="24"/>
                <w:szCs w:val="24"/>
              </w:rPr>
              <w:t>: Es una forma de melasma asociada con el embarazo o el uso de anticonceptivos orales.</w:t>
            </w:r>
          </w:p>
          <w:p w14:paraId="191E6316" w14:textId="77777777" w:rsidR="004D291A" w:rsidRPr="004D291A" w:rsidRDefault="004D291A" w:rsidP="00677188">
            <w:pPr>
              <w:spacing w:line="360" w:lineRule="auto"/>
              <w:jc w:val="both"/>
              <w:rPr>
                <w:rFonts w:ascii="Arial" w:hAnsi="Arial" w:cs="Arial"/>
                <w:sz w:val="24"/>
                <w:szCs w:val="24"/>
              </w:rPr>
            </w:pPr>
            <w:r w:rsidRPr="004D291A">
              <w:rPr>
                <w:rFonts w:ascii="Segoe UI Symbol" w:hAnsi="Segoe UI Symbol" w:cs="Segoe UI Symbol"/>
                <w:sz w:val="24"/>
                <w:szCs w:val="24"/>
              </w:rPr>
              <w:t>✔</w:t>
            </w:r>
            <w:r w:rsidRPr="004D291A">
              <w:rPr>
                <w:rFonts w:ascii="Arial" w:hAnsi="Arial" w:cs="Arial"/>
                <w:b/>
                <w:sz w:val="24"/>
                <w:szCs w:val="24"/>
              </w:rPr>
              <w:t>Despigmentación de cicatrices:</w:t>
            </w:r>
            <w:r w:rsidRPr="004D291A">
              <w:rPr>
                <w:rFonts w:ascii="Arial" w:hAnsi="Arial" w:cs="Arial"/>
                <w:sz w:val="24"/>
                <w:szCs w:val="24"/>
              </w:rPr>
              <w:t xml:space="preserve"> Se utiliza para ayudar a reducir la visibilidad de cicatrices y marcas en la piel, al igual que para atenuar las cicatrices de acné.</w:t>
            </w:r>
          </w:p>
          <w:p w14:paraId="097FDFB9" w14:textId="3DCC04B4" w:rsidR="004D291A" w:rsidRDefault="004D291A" w:rsidP="00677188">
            <w:pPr>
              <w:spacing w:line="360" w:lineRule="auto"/>
              <w:jc w:val="both"/>
              <w:rPr>
                <w:rFonts w:ascii="Arial" w:hAnsi="Arial" w:cs="Arial"/>
                <w:sz w:val="24"/>
                <w:szCs w:val="24"/>
              </w:rPr>
            </w:pPr>
            <w:r w:rsidRPr="004D291A">
              <w:rPr>
                <w:rFonts w:ascii="Segoe UI Symbol" w:hAnsi="Segoe UI Symbol" w:cs="Segoe UI Symbol"/>
                <w:sz w:val="24"/>
                <w:szCs w:val="24"/>
              </w:rPr>
              <w:t>✔</w:t>
            </w:r>
            <w:r w:rsidRPr="004D291A">
              <w:rPr>
                <w:rFonts w:ascii="Arial" w:hAnsi="Arial" w:cs="Arial"/>
                <w:b/>
                <w:sz w:val="24"/>
                <w:szCs w:val="24"/>
              </w:rPr>
              <w:t>Aclarado general de la piel:</w:t>
            </w:r>
            <w:r w:rsidRPr="004D291A">
              <w:rPr>
                <w:rFonts w:ascii="Arial" w:hAnsi="Arial" w:cs="Arial"/>
                <w:sz w:val="24"/>
                <w:szCs w:val="24"/>
              </w:rPr>
              <w:t xml:space="preserve"> Algunas personas la emplean para conseguir un tono de piel más uniforme y menos manchada.</w:t>
            </w:r>
          </w:p>
          <w:p w14:paraId="46B97B2A" w14:textId="2802F1BB" w:rsidR="001519DA" w:rsidRPr="00370BF5" w:rsidRDefault="001519DA" w:rsidP="00677188">
            <w:pPr>
              <w:spacing w:line="360" w:lineRule="auto"/>
              <w:jc w:val="both"/>
              <w:rPr>
                <w:rFonts w:ascii="Arial" w:hAnsi="Arial" w:cs="Arial"/>
                <w:sz w:val="24"/>
                <w:szCs w:val="24"/>
              </w:rPr>
            </w:pPr>
          </w:p>
        </w:tc>
      </w:tr>
      <w:tr w:rsidR="00F14D35" w:rsidRPr="009241AE" w14:paraId="54D09A64" w14:textId="77777777" w:rsidTr="0067718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6771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677188">
        <w:tblPrEx>
          <w:tblCellMar>
            <w:left w:w="70" w:type="dxa"/>
            <w:right w:w="70" w:type="dxa"/>
          </w:tblCellMar>
          <w:tblLook w:val="0000" w:firstRow="0" w:lastRow="0" w:firstColumn="0" w:lastColumn="0" w:noHBand="0" w:noVBand="0"/>
        </w:tblPrEx>
        <w:trPr>
          <w:trHeight w:val="36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39878B" w14:textId="77777777" w:rsidR="00677188" w:rsidRDefault="00677188" w:rsidP="00677188">
            <w:pPr>
              <w:spacing w:line="360" w:lineRule="auto"/>
              <w:jc w:val="both"/>
              <w:rPr>
                <w:rFonts w:ascii="Arial" w:hAnsi="Arial" w:cs="Arial"/>
                <w:sz w:val="24"/>
                <w:szCs w:val="24"/>
              </w:rPr>
            </w:pPr>
          </w:p>
          <w:p w14:paraId="452C0F27" w14:textId="77777777" w:rsidR="0049398B" w:rsidRDefault="00677188" w:rsidP="00677188">
            <w:pPr>
              <w:spacing w:line="360" w:lineRule="auto"/>
              <w:jc w:val="both"/>
              <w:rPr>
                <w:rFonts w:ascii="Arial" w:hAnsi="Arial" w:cs="Arial"/>
                <w:sz w:val="24"/>
                <w:szCs w:val="24"/>
              </w:rPr>
            </w:pPr>
            <w:r w:rsidRPr="00677188">
              <w:rPr>
                <w:rFonts w:ascii="Arial" w:hAnsi="Arial" w:cs="Arial"/>
                <w:sz w:val="24"/>
                <w:szCs w:val="24"/>
              </w:rPr>
              <w:t xml:space="preserve">Precauciones de manejo seguro: No manipule el material cerca de alimentos o agua de bebida. Evitar el contacto con los ojos, piel, y ropa. Vestir prendas y llevar lentes protectoras. Consérvese únicamente en el recipiente de origen o en uno alternativo fabricado en un material compatible. 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 </w:t>
            </w:r>
          </w:p>
          <w:p w14:paraId="1643A1BA" w14:textId="094F603F" w:rsidR="00677188" w:rsidRPr="00370BF5" w:rsidRDefault="00677188" w:rsidP="00677188">
            <w:pPr>
              <w:spacing w:line="360" w:lineRule="auto"/>
              <w:jc w:val="both"/>
              <w:rPr>
                <w:rFonts w:ascii="Arial" w:hAnsi="Arial" w:cs="Arial"/>
                <w:sz w:val="24"/>
                <w:szCs w:val="24"/>
              </w:rPr>
            </w:pPr>
          </w:p>
        </w:tc>
      </w:tr>
      <w:tr w:rsidR="00677188" w:rsidRPr="009241AE" w14:paraId="29F08E5D" w14:textId="77777777" w:rsidTr="00677188">
        <w:tblPrEx>
          <w:tblCellMar>
            <w:left w:w="70" w:type="dxa"/>
            <w:right w:w="70" w:type="dxa"/>
          </w:tblCellMar>
          <w:tblLook w:val="0000" w:firstRow="0" w:lastRow="0" w:firstColumn="0" w:lastColumn="0" w:noHBand="0" w:noVBand="0"/>
        </w:tblPrEx>
        <w:trPr>
          <w:trHeight w:val="27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43B1710" w14:textId="6039896A" w:rsidR="00677188" w:rsidRDefault="00677188" w:rsidP="00677188">
            <w:pPr>
              <w:spacing w:line="360" w:lineRule="auto"/>
              <w:jc w:val="both"/>
              <w:rPr>
                <w:rFonts w:ascii="Arial" w:hAnsi="Arial" w:cs="Arial"/>
                <w:sz w:val="24"/>
                <w:szCs w:val="24"/>
              </w:rPr>
            </w:pPr>
            <w:r w:rsidRPr="00677188">
              <w:rPr>
                <w:rFonts w:ascii="Arial" w:eastAsia="Arial" w:hAnsi="Arial" w:cs="Arial"/>
                <w:b/>
                <w:color w:val="1F3864" w:themeColor="accent1" w:themeShade="80"/>
                <w:sz w:val="24"/>
                <w:szCs w:val="24"/>
              </w:rPr>
              <w:t>PRECAUCIONES</w:t>
            </w:r>
          </w:p>
        </w:tc>
      </w:tr>
      <w:tr w:rsidR="00677188" w:rsidRPr="009241AE" w14:paraId="06DB9EB8" w14:textId="77777777" w:rsidTr="00677188">
        <w:tblPrEx>
          <w:tblCellMar>
            <w:left w:w="70" w:type="dxa"/>
            <w:right w:w="70" w:type="dxa"/>
          </w:tblCellMar>
          <w:tblLook w:val="0000" w:firstRow="0" w:lastRow="0" w:firstColumn="0" w:lastColumn="0" w:noHBand="0" w:noVBand="0"/>
        </w:tblPrEx>
        <w:trPr>
          <w:trHeight w:val="58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4ED5B8" w14:textId="77777777" w:rsidR="00677188" w:rsidRDefault="00677188" w:rsidP="00677188">
            <w:pPr>
              <w:spacing w:line="360" w:lineRule="auto"/>
              <w:jc w:val="both"/>
              <w:rPr>
                <w:rFonts w:ascii="Arial" w:hAnsi="Arial" w:cs="Arial"/>
                <w:sz w:val="24"/>
                <w:szCs w:val="24"/>
              </w:rPr>
            </w:pPr>
          </w:p>
          <w:p w14:paraId="0D69ABBE" w14:textId="77777777" w:rsidR="00677188" w:rsidRDefault="00677188" w:rsidP="00677188">
            <w:pPr>
              <w:spacing w:line="360" w:lineRule="auto"/>
              <w:jc w:val="both"/>
              <w:rPr>
                <w:rFonts w:ascii="Arial" w:hAnsi="Arial" w:cs="Arial"/>
                <w:sz w:val="24"/>
                <w:szCs w:val="24"/>
              </w:rPr>
            </w:pPr>
            <w:r w:rsidRPr="00677188">
              <w:rPr>
                <w:rFonts w:ascii="Arial" w:hAnsi="Arial" w:cs="Arial"/>
                <w:sz w:val="24"/>
                <w:szCs w:val="24"/>
              </w:rPr>
              <w:t>Aunque es efectiva, el uso de hidroquinona debe ser supervisado por un dermatólogo debido a sus posibles efectos secundarios. También es importante evitar la exposición al sol sin protección solar adecuada, ya que la hidroquinona puede hacer que la piel sea más susceptible a los daños solares.</w:t>
            </w:r>
          </w:p>
          <w:p w14:paraId="5571B939" w14:textId="1133B076" w:rsidR="00677188" w:rsidRPr="00370BF5" w:rsidRDefault="00677188" w:rsidP="00677188">
            <w:pPr>
              <w:spacing w:line="360" w:lineRule="auto"/>
              <w:jc w:val="both"/>
              <w:rPr>
                <w:rFonts w:ascii="Arial" w:hAnsi="Arial" w:cs="Arial"/>
                <w:sz w:val="24"/>
                <w:szCs w:val="24"/>
              </w:rPr>
            </w:pPr>
          </w:p>
        </w:tc>
      </w:tr>
      <w:tr w:rsidR="008B179C" w:rsidRPr="009241AE" w14:paraId="6158DBD8" w14:textId="77777777" w:rsidTr="0067718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67718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67718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2E52F3" w14:textId="77777777" w:rsidR="00677188" w:rsidRDefault="00677188" w:rsidP="00677188">
            <w:pPr>
              <w:spacing w:line="360" w:lineRule="auto"/>
              <w:jc w:val="both"/>
              <w:rPr>
                <w:rFonts w:ascii="Arial" w:hAnsi="Arial" w:cs="Arial"/>
                <w:sz w:val="24"/>
                <w:szCs w:val="24"/>
              </w:rPr>
            </w:pPr>
          </w:p>
          <w:p w14:paraId="30311B9B" w14:textId="77777777" w:rsidR="00693976" w:rsidRDefault="00677188" w:rsidP="00677188">
            <w:pPr>
              <w:spacing w:line="360" w:lineRule="auto"/>
              <w:jc w:val="both"/>
              <w:rPr>
                <w:rFonts w:ascii="Arial" w:hAnsi="Arial" w:cs="Arial"/>
                <w:sz w:val="24"/>
                <w:szCs w:val="24"/>
              </w:rPr>
            </w:pPr>
            <w:r w:rsidRPr="00677188">
              <w:rPr>
                <w:rFonts w:ascii="Arial" w:hAnsi="Arial" w:cs="Arial"/>
                <w:sz w:val="24"/>
                <w:szCs w:val="24"/>
              </w:rPr>
              <w:t>Condiciones de almacenamiento seguro, incluidas cualquier incompatibilidad: Mantener el producto en el envase original bien cerrado, en un lugar bien ventilado, seco, alejado de fuentes de ignición y protegido de la luz directa del sol.</w:t>
            </w:r>
          </w:p>
          <w:p w14:paraId="1F2089AD" w14:textId="6A8B1194" w:rsidR="00677188" w:rsidRPr="00370BF5" w:rsidRDefault="00677188" w:rsidP="00677188">
            <w:pPr>
              <w:spacing w:line="360" w:lineRule="auto"/>
              <w:jc w:val="both"/>
              <w:rPr>
                <w:rFonts w:ascii="Arial" w:hAnsi="Arial" w:cs="Arial"/>
                <w:sz w:val="24"/>
                <w:szCs w:val="24"/>
              </w:rPr>
            </w:pPr>
          </w:p>
        </w:tc>
      </w:tr>
      <w:tr w:rsidR="0049398B" w:rsidRPr="009241AE" w14:paraId="0D1DE835" w14:textId="77777777" w:rsidTr="0067718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67718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67718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677188">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11B5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11B5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432A5D1" w:rsidR="00885DA5" w:rsidRPr="00370BF5" w:rsidRDefault="00677188" w:rsidP="00711B5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01A3D4CE" w:rsidR="00885DA5" w:rsidRPr="00370BF5" w:rsidRDefault="00677188" w:rsidP="00711B54">
                  <w:pPr>
                    <w:framePr w:hSpace="141" w:wrap="around" w:vAnchor="text" w:hAnchor="margin" w:y="334"/>
                    <w:spacing w:line="360" w:lineRule="auto"/>
                    <w:jc w:val="center"/>
                    <w:rPr>
                      <w:rFonts w:ascii="Arial" w:hAnsi="Arial" w:cs="Arial"/>
                      <w:sz w:val="24"/>
                      <w:szCs w:val="24"/>
                    </w:rPr>
                  </w:pPr>
                  <w:r w:rsidRPr="0067718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677188">
            <w:pPr>
              <w:tabs>
                <w:tab w:val="left" w:pos="3491"/>
              </w:tabs>
              <w:spacing w:line="360" w:lineRule="auto"/>
              <w:jc w:val="both"/>
              <w:rPr>
                <w:rFonts w:ascii="Arial" w:hAnsi="Arial" w:cs="Arial"/>
                <w:sz w:val="24"/>
                <w:szCs w:val="24"/>
              </w:rPr>
            </w:pPr>
          </w:p>
          <w:p w14:paraId="7E418B62" w14:textId="3CCEF708" w:rsidR="0049398B" w:rsidRPr="00370BF5" w:rsidRDefault="0049398B" w:rsidP="00677188">
            <w:pPr>
              <w:tabs>
                <w:tab w:val="left" w:pos="3491"/>
              </w:tabs>
              <w:spacing w:line="360" w:lineRule="auto"/>
              <w:jc w:val="both"/>
              <w:rPr>
                <w:rFonts w:ascii="Arial" w:hAnsi="Arial" w:cs="Arial"/>
                <w:sz w:val="24"/>
                <w:szCs w:val="24"/>
              </w:rPr>
            </w:pPr>
          </w:p>
        </w:tc>
      </w:tr>
      <w:tr w:rsidR="0049398B" w:rsidRPr="009241AE" w14:paraId="0417868C" w14:textId="77777777" w:rsidTr="0067718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6771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67718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677188">
            <w:pPr>
              <w:spacing w:after="160" w:line="360" w:lineRule="auto"/>
              <w:jc w:val="both"/>
              <w:rPr>
                <w:rFonts w:ascii="Arial" w:hAnsi="Arial" w:cs="Arial"/>
                <w:sz w:val="24"/>
                <w:szCs w:val="24"/>
              </w:rPr>
            </w:pPr>
          </w:p>
          <w:p w14:paraId="4A3AD190" w14:textId="77777777" w:rsidR="00502B75" w:rsidRDefault="00677188" w:rsidP="00677188">
            <w:pPr>
              <w:spacing w:after="160" w:line="360" w:lineRule="auto"/>
              <w:jc w:val="both"/>
              <w:rPr>
                <w:rFonts w:ascii="Arial" w:hAnsi="Arial" w:cs="Arial"/>
                <w:sz w:val="24"/>
                <w:szCs w:val="24"/>
              </w:rPr>
            </w:pPr>
            <w:r w:rsidRPr="00677188">
              <w:rPr>
                <w:rFonts w:ascii="Arial" w:hAnsi="Arial" w:cs="Arial"/>
                <w:sz w:val="24"/>
                <w:szCs w:val="24"/>
              </w:rPr>
              <w:t>El producto tiene una vida útil de 24 meses bajo condiciones adecuadas de almacenamiento.</w:t>
            </w:r>
          </w:p>
          <w:p w14:paraId="19458864" w14:textId="3E8332A6" w:rsidR="00677188" w:rsidRPr="00370BF5" w:rsidRDefault="00677188" w:rsidP="00677188">
            <w:pPr>
              <w:spacing w:after="160" w:line="360" w:lineRule="auto"/>
              <w:jc w:val="both"/>
              <w:rPr>
                <w:rFonts w:ascii="Arial" w:hAnsi="Arial" w:cs="Arial"/>
                <w:sz w:val="24"/>
                <w:szCs w:val="24"/>
              </w:rPr>
            </w:pPr>
          </w:p>
        </w:tc>
      </w:tr>
      <w:tr w:rsidR="00561793" w:rsidRPr="009241AE" w14:paraId="3056E89E" w14:textId="77777777" w:rsidTr="0067718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6771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67718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677188">
            <w:pPr>
              <w:spacing w:line="360" w:lineRule="auto"/>
              <w:jc w:val="both"/>
              <w:rPr>
                <w:rFonts w:ascii="Arial" w:hAnsi="Arial" w:cs="Arial"/>
                <w:sz w:val="24"/>
                <w:szCs w:val="24"/>
              </w:rPr>
            </w:pPr>
          </w:p>
          <w:p w14:paraId="4D865130" w14:textId="77777777" w:rsidR="00561793" w:rsidRDefault="00F72203" w:rsidP="00677188">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77188" w:rsidRPr="00370BF5" w:rsidRDefault="00677188" w:rsidP="00677188">
            <w:pPr>
              <w:spacing w:line="360" w:lineRule="auto"/>
              <w:jc w:val="both"/>
              <w:rPr>
                <w:rFonts w:ascii="Arial" w:hAnsi="Arial" w:cs="Arial"/>
                <w:sz w:val="24"/>
                <w:szCs w:val="24"/>
              </w:rPr>
            </w:pPr>
          </w:p>
        </w:tc>
      </w:tr>
    </w:tbl>
    <w:p w14:paraId="067065A0" w14:textId="1B42527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7E37" w14:textId="77777777" w:rsidR="00EE51E9" w:rsidRDefault="00EE51E9" w:rsidP="00C93E31">
      <w:pPr>
        <w:spacing w:after="0" w:line="240" w:lineRule="auto"/>
      </w:pPr>
      <w:r>
        <w:separator/>
      </w:r>
    </w:p>
  </w:endnote>
  <w:endnote w:type="continuationSeparator" w:id="0">
    <w:p w14:paraId="4864C807" w14:textId="77777777" w:rsidR="00EE51E9" w:rsidRDefault="00EE51E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4DC3" w14:textId="77777777" w:rsidR="00EE51E9" w:rsidRDefault="00EE51E9" w:rsidP="00C93E31">
      <w:pPr>
        <w:spacing w:after="0" w:line="240" w:lineRule="auto"/>
      </w:pPr>
      <w:r>
        <w:separator/>
      </w:r>
    </w:p>
  </w:footnote>
  <w:footnote w:type="continuationSeparator" w:id="0">
    <w:p w14:paraId="1D0C51AB" w14:textId="77777777" w:rsidR="00EE51E9" w:rsidRDefault="00EE51E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AD0"/>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D291A"/>
    <w:rsid w:val="00502B75"/>
    <w:rsid w:val="00561793"/>
    <w:rsid w:val="005924B1"/>
    <w:rsid w:val="005929A9"/>
    <w:rsid w:val="006105EB"/>
    <w:rsid w:val="00677188"/>
    <w:rsid w:val="00693976"/>
    <w:rsid w:val="006A7DB4"/>
    <w:rsid w:val="006E190A"/>
    <w:rsid w:val="006F1925"/>
    <w:rsid w:val="00711B54"/>
    <w:rsid w:val="00745BCE"/>
    <w:rsid w:val="00746F96"/>
    <w:rsid w:val="00753473"/>
    <w:rsid w:val="00781B5C"/>
    <w:rsid w:val="007D72BE"/>
    <w:rsid w:val="007D7666"/>
    <w:rsid w:val="008436D3"/>
    <w:rsid w:val="00885DA5"/>
    <w:rsid w:val="008A576A"/>
    <w:rsid w:val="008B179C"/>
    <w:rsid w:val="008C3299"/>
    <w:rsid w:val="008F552B"/>
    <w:rsid w:val="009241AE"/>
    <w:rsid w:val="00924D5E"/>
    <w:rsid w:val="00937605"/>
    <w:rsid w:val="009511AE"/>
    <w:rsid w:val="009554ED"/>
    <w:rsid w:val="00963F7F"/>
    <w:rsid w:val="00970394"/>
    <w:rsid w:val="00976E5E"/>
    <w:rsid w:val="00A217C4"/>
    <w:rsid w:val="00A21D43"/>
    <w:rsid w:val="00A26935"/>
    <w:rsid w:val="00A47154"/>
    <w:rsid w:val="00AB1CE1"/>
    <w:rsid w:val="00AC49FB"/>
    <w:rsid w:val="00AC5FA9"/>
    <w:rsid w:val="00AD2E87"/>
    <w:rsid w:val="00AE7C09"/>
    <w:rsid w:val="00B12D0A"/>
    <w:rsid w:val="00B435EA"/>
    <w:rsid w:val="00B475BE"/>
    <w:rsid w:val="00B57A4D"/>
    <w:rsid w:val="00B81088"/>
    <w:rsid w:val="00BB434F"/>
    <w:rsid w:val="00BE1442"/>
    <w:rsid w:val="00BE4C37"/>
    <w:rsid w:val="00C42767"/>
    <w:rsid w:val="00C746BB"/>
    <w:rsid w:val="00C93E31"/>
    <w:rsid w:val="00CC594F"/>
    <w:rsid w:val="00CF072A"/>
    <w:rsid w:val="00CF5651"/>
    <w:rsid w:val="00D01078"/>
    <w:rsid w:val="00D10D31"/>
    <w:rsid w:val="00D53570"/>
    <w:rsid w:val="00D5475C"/>
    <w:rsid w:val="00D54CA6"/>
    <w:rsid w:val="00D64859"/>
    <w:rsid w:val="00DB3F4A"/>
    <w:rsid w:val="00DE6685"/>
    <w:rsid w:val="00E375E2"/>
    <w:rsid w:val="00EE51E9"/>
    <w:rsid w:val="00F14D35"/>
    <w:rsid w:val="00F2196E"/>
    <w:rsid w:val="00F72203"/>
    <w:rsid w:val="00F722BD"/>
    <w:rsid w:val="00F73D7A"/>
    <w:rsid w:val="00F96A0E"/>
    <w:rsid w:val="00FA7E8B"/>
    <w:rsid w:val="00FB6E80"/>
    <w:rsid w:val="00FC4C5C"/>
    <w:rsid w:val="00FD058D"/>
    <w:rsid w:val="00FF17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D01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6528746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rckmillipore.com/CO/es/search/-?search=&amp;SingleResultDisplay=SFProductSearch&amp;TrackingSearchType=pdp_related_product&amp;SearchTerm=*&amp;SearchParameter=%26%40QueryTerm%3D*%26feature_formula_chemical_value%3DC%25E2%2582%2586H%25E2%2582%2584%2528OH%2529%25E2%2582%258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1</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2024-11-21T16:29:00Z</dcterms:created>
  <dcterms:modified xsi:type="dcterms:W3CDTF">2025-07-26T15:38:00Z</dcterms:modified>
</cp:coreProperties>
</file>